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6262" w14:textId="611A4358" w:rsidR="005365A0" w:rsidRPr="005365A0" w:rsidRDefault="005365A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365A0">
        <w:rPr>
          <w:rFonts w:ascii="Times New Roman" w:hAnsi="Times New Roman" w:cs="Times New Roman"/>
          <w:b/>
          <w:bCs/>
          <w:sz w:val="32"/>
          <w:szCs w:val="32"/>
        </w:rPr>
        <w:t xml:space="preserve">Общение – залог счастливых отношений. </w:t>
      </w:r>
    </w:p>
    <w:p w14:paraId="0DAB4A5B" w14:textId="76E3C9D0" w:rsidR="004A13E0" w:rsidRDefault="005365A0">
      <w:pPr>
        <w:rPr>
          <w:rFonts w:ascii="Times New Roman" w:hAnsi="Times New Roman" w:cs="Times New Roman"/>
          <w:sz w:val="28"/>
          <w:szCs w:val="28"/>
        </w:rPr>
      </w:pPr>
      <w:r w:rsidRPr="005365A0">
        <w:rPr>
          <w:rFonts w:ascii="Times New Roman" w:hAnsi="Times New Roman" w:cs="Times New Roman"/>
          <w:sz w:val="28"/>
          <w:szCs w:val="28"/>
        </w:rPr>
        <w:t xml:space="preserve">Одним из признаков здоровых отношений является </w:t>
      </w:r>
      <w:r>
        <w:rPr>
          <w:rFonts w:ascii="Times New Roman" w:hAnsi="Times New Roman" w:cs="Times New Roman"/>
          <w:sz w:val="28"/>
          <w:szCs w:val="28"/>
        </w:rPr>
        <w:t xml:space="preserve">хорошая коммуникация. Это когда муж и жена могут высказывать свое мнение без страха и стеснения. Когда готовы обсуждать даже тяжелые вопросы и искать </w:t>
      </w:r>
      <w:r w:rsidR="00403D75">
        <w:rPr>
          <w:rFonts w:ascii="Times New Roman" w:hAnsi="Times New Roman" w:cs="Times New Roman"/>
          <w:sz w:val="28"/>
          <w:szCs w:val="28"/>
        </w:rPr>
        <w:t>решения. Когда проблемы не замалчиваются, а превращаются в задачи.</w:t>
      </w:r>
      <w:r w:rsidR="004A13E0">
        <w:rPr>
          <w:rFonts w:ascii="Times New Roman" w:hAnsi="Times New Roman" w:cs="Times New Roman"/>
          <w:sz w:val="28"/>
          <w:szCs w:val="28"/>
        </w:rPr>
        <w:t xml:space="preserve"> Когда общ</w:t>
      </w:r>
      <w:r w:rsidR="007F0A51">
        <w:rPr>
          <w:rFonts w:ascii="Times New Roman" w:hAnsi="Times New Roman" w:cs="Times New Roman"/>
          <w:sz w:val="28"/>
          <w:szCs w:val="28"/>
        </w:rPr>
        <w:t>ение</w:t>
      </w:r>
      <w:r w:rsidR="004A13E0">
        <w:rPr>
          <w:rFonts w:ascii="Times New Roman" w:hAnsi="Times New Roman" w:cs="Times New Roman"/>
          <w:sz w:val="28"/>
          <w:szCs w:val="28"/>
        </w:rPr>
        <w:t xml:space="preserve"> </w:t>
      </w:r>
      <w:r w:rsidR="007F0A51">
        <w:rPr>
          <w:rFonts w:ascii="Times New Roman" w:hAnsi="Times New Roman" w:cs="Times New Roman"/>
          <w:sz w:val="28"/>
          <w:szCs w:val="28"/>
        </w:rPr>
        <w:t xml:space="preserve">не </w:t>
      </w:r>
      <w:r w:rsidR="00CA55CF">
        <w:rPr>
          <w:rFonts w:ascii="Times New Roman" w:hAnsi="Times New Roman" w:cs="Times New Roman"/>
          <w:sz w:val="28"/>
          <w:szCs w:val="28"/>
        </w:rPr>
        <w:t xml:space="preserve">сводится </w:t>
      </w:r>
      <w:r w:rsidR="004A13E0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CA55CF">
        <w:rPr>
          <w:rFonts w:ascii="Times New Roman" w:hAnsi="Times New Roman" w:cs="Times New Roman"/>
          <w:sz w:val="28"/>
          <w:szCs w:val="28"/>
        </w:rPr>
        <w:t>к тому</w:t>
      </w:r>
      <w:r w:rsidR="004A13E0">
        <w:rPr>
          <w:rFonts w:ascii="Times New Roman" w:hAnsi="Times New Roman" w:cs="Times New Roman"/>
          <w:sz w:val="28"/>
          <w:szCs w:val="28"/>
        </w:rPr>
        <w:t>, чтобы определится со школой для ребенка или выбрать мебель</w:t>
      </w:r>
      <w:r w:rsidR="00AD6F77">
        <w:rPr>
          <w:rFonts w:ascii="Times New Roman" w:hAnsi="Times New Roman" w:cs="Times New Roman"/>
          <w:sz w:val="28"/>
          <w:szCs w:val="28"/>
        </w:rPr>
        <w:t xml:space="preserve">. Когда в семье общаются чтобы </w:t>
      </w:r>
      <w:r w:rsidR="004A13E0">
        <w:rPr>
          <w:rFonts w:ascii="Times New Roman" w:hAnsi="Times New Roman" w:cs="Times New Roman"/>
          <w:sz w:val="28"/>
          <w:szCs w:val="28"/>
        </w:rPr>
        <w:t>поддержать</w:t>
      </w:r>
      <w:r w:rsidR="00716BE1">
        <w:rPr>
          <w:rFonts w:ascii="Times New Roman" w:hAnsi="Times New Roman" w:cs="Times New Roman"/>
          <w:sz w:val="28"/>
          <w:szCs w:val="28"/>
        </w:rPr>
        <w:t xml:space="preserve"> и порадоваться друг за друга</w:t>
      </w:r>
      <w:r w:rsidR="004A13E0">
        <w:rPr>
          <w:rFonts w:ascii="Times New Roman" w:hAnsi="Times New Roman" w:cs="Times New Roman"/>
          <w:sz w:val="28"/>
          <w:szCs w:val="28"/>
        </w:rPr>
        <w:t>, поделиться</w:t>
      </w:r>
      <w:r w:rsidR="00716BE1">
        <w:rPr>
          <w:rFonts w:ascii="Times New Roman" w:hAnsi="Times New Roman" w:cs="Times New Roman"/>
          <w:sz w:val="28"/>
          <w:szCs w:val="28"/>
        </w:rPr>
        <w:t xml:space="preserve"> чем-то важным</w:t>
      </w:r>
      <w:r w:rsidR="004A13E0">
        <w:rPr>
          <w:rFonts w:ascii="Times New Roman" w:hAnsi="Times New Roman" w:cs="Times New Roman"/>
          <w:sz w:val="28"/>
          <w:szCs w:val="28"/>
        </w:rPr>
        <w:t xml:space="preserve"> и</w:t>
      </w:r>
      <w:r w:rsidR="00716BE1">
        <w:rPr>
          <w:rFonts w:ascii="Times New Roman" w:hAnsi="Times New Roman" w:cs="Times New Roman"/>
          <w:sz w:val="28"/>
          <w:szCs w:val="28"/>
        </w:rPr>
        <w:t xml:space="preserve"> вдохновить</w:t>
      </w:r>
      <w:r w:rsidR="004A13E0">
        <w:rPr>
          <w:rFonts w:ascii="Times New Roman" w:hAnsi="Times New Roman" w:cs="Times New Roman"/>
          <w:sz w:val="28"/>
          <w:szCs w:val="28"/>
        </w:rPr>
        <w:t>.</w:t>
      </w:r>
    </w:p>
    <w:p w14:paraId="7B2B9EF4" w14:textId="31D0F972" w:rsidR="008E656D" w:rsidRDefault="004A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– это индикатор отношений. </w:t>
      </w:r>
      <w:r w:rsidR="00E24EA2">
        <w:rPr>
          <w:rFonts w:ascii="Times New Roman" w:hAnsi="Times New Roman" w:cs="Times New Roman"/>
          <w:sz w:val="28"/>
          <w:szCs w:val="28"/>
        </w:rPr>
        <w:t>По качеству общения можно судить об атмосфере</w:t>
      </w:r>
      <w:r w:rsidR="00CB7D8A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E24EA2">
        <w:rPr>
          <w:rFonts w:ascii="Times New Roman" w:hAnsi="Times New Roman" w:cs="Times New Roman"/>
          <w:sz w:val="28"/>
          <w:szCs w:val="28"/>
        </w:rPr>
        <w:t xml:space="preserve"> в общем. </w:t>
      </w:r>
    </w:p>
    <w:p w14:paraId="375D30C9" w14:textId="012F668B" w:rsidR="00403D75" w:rsidRPr="00D41600" w:rsidRDefault="00403D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1600">
        <w:rPr>
          <w:rFonts w:ascii="Times New Roman" w:hAnsi="Times New Roman" w:cs="Times New Roman"/>
          <w:b/>
          <w:bCs/>
          <w:sz w:val="28"/>
          <w:szCs w:val="28"/>
        </w:rPr>
        <w:t xml:space="preserve">Больше всего проблем в </w:t>
      </w:r>
      <w:r w:rsidR="00E6619A">
        <w:rPr>
          <w:rFonts w:ascii="Times New Roman" w:hAnsi="Times New Roman" w:cs="Times New Roman"/>
          <w:b/>
          <w:bCs/>
          <w:sz w:val="28"/>
          <w:szCs w:val="28"/>
        </w:rPr>
        <w:t>общении</w:t>
      </w:r>
      <w:r w:rsidRPr="00D416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5F80">
        <w:rPr>
          <w:rFonts w:ascii="Times New Roman" w:hAnsi="Times New Roman" w:cs="Times New Roman"/>
          <w:b/>
          <w:bCs/>
          <w:sz w:val="28"/>
          <w:szCs w:val="28"/>
        </w:rPr>
        <w:t xml:space="preserve">бывает </w:t>
      </w:r>
      <w:r w:rsidRPr="00D4160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4478A">
        <w:rPr>
          <w:rFonts w:ascii="Times New Roman" w:hAnsi="Times New Roman" w:cs="Times New Roman"/>
          <w:b/>
          <w:bCs/>
          <w:sz w:val="28"/>
          <w:szCs w:val="28"/>
        </w:rPr>
        <w:t xml:space="preserve">следующим </w:t>
      </w:r>
      <w:r w:rsidRPr="00D41600">
        <w:rPr>
          <w:rFonts w:ascii="Times New Roman" w:hAnsi="Times New Roman" w:cs="Times New Roman"/>
          <w:b/>
          <w:bCs/>
          <w:sz w:val="28"/>
          <w:szCs w:val="28"/>
        </w:rPr>
        <w:t>причинам:</w:t>
      </w:r>
    </w:p>
    <w:p w14:paraId="03A09FD3" w14:textId="1F1DF3EE" w:rsidR="00403D75" w:rsidRPr="00D41600" w:rsidRDefault="00403D75" w:rsidP="00403D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41600">
        <w:rPr>
          <w:rFonts w:ascii="Times New Roman" w:hAnsi="Times New Roman" w:cs="Times New Roman"/>
          <w:b/>
          <w:bCs/>
          <w:sz w:val="28"/>
          <w:szCs w:val="28"/>
        </w:rPr>
        <w:t>Молчим, где стоило говорить.</w:t>
      </w:r>
    </w:p>
    <w:p w14:paraId="5B23B5D5" w14:textId="08B2314F" w:rsidR="004A13E0" w:rsidRPr="005C4AA1" w:rsidRDefault="00D41600" w:rsidP="00D41600">
      <w:pPr>
        <w:rPr>
          <w:rFonts w:ascii="Times New Roman" w:hAnsi="Times New Roman" w:cs="Times New Roman"/>
          <w:sz w:val="28"/>
          <w:szCs w:val="28"/>
        </w:rPr>
      </w:pPr>
      <w:r w:rsidRPr="00D576BE">
        <w:rPr>
          <w:rFonts w:ascii="Times New Roman" w:hAnsi="Times New Roman" w:cs="Times New Roman"/>
          <w:i/>
          <w:iCs/>
          <w:sz w:val="28"/>
          <w:szCs w:val="28"/>
        </w:rPr>
        <w:t>Псалтырь 31:3 «Когда я молчал, обветшали кости мои от вседневного стенания моего», Псалтырь 38:3 «Я был нем и безгласен, и молчал даже о добром; и скорбь моя подвиглась».</w:t>
      </w:r>
      <w:r w:rsidR="00E661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7CCD6CD" w14:textId="0BE757DD" w:rsidR="00BE5E24" w:rsidRPr="00674ECC" w:rsidRDefault="005C276B" w:rsidP="00D41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склонны обращать внимание на ошибки других и указывать на них. Мы остро реагируем, когда супруг или ребенок поступает </w:t>
      </w:r>
      <w:r w:rsidR="00394B95">
        <w:rPr>
          <w:rFonts w:ascii="Times New Roman" w:hAnsi="Times New Roman" w:cs="Times New Roman"/>
          <w:sz w:val="28"/>
          <w:szCs w:val="28"/>
        </w:rPr>
        <w:t>непохожим образом и указываем ему</w:t>
      </w:r>
      <w:r w:rsidR="00666225">
        <w:rPr>
          <w:rFonts w:ascii="Times New Roman" w:hAnsi="Times New Roman" w:cs="Times New Roman"/>
          <w:sz w:val="28"/>
          <w:szCs w:val="28"/>
        </w:rPr>
        <w:t xml:space="preserve"> на это</w:t>
      </w:r>
      <w:r w:rsidR="00394B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Но каждый ли раз мы благодарим своих родных? Выражаем ли признательность за знаки внимания и заботы? Выражаем ли благодарность им за то, что они верны или работают </w:t>
      </w:r>
      <w:r w:rsidR="00661E26">
        <w:rPr>
          <w:rFonts w:ascii="Times New Roman" w:hAnsi="Times New Roman" w:cs="Times New Roman"/>
          <w:sz w:val="28"/>
          <w:szCs w:val="28"/>
        </w:rPr>
        <w:t>не покладая</w:t>
      </w:r>
      <w:r>
        <w:rPr>
          <w:rFonts w:ascii="Times New Roman" w:hAnsi="Times New Roman" w:cs="Times New Roman"/>
          <w:sz w:val="28"/>
          <w:szCs w:val="28"/>
        </w:rPr>
        <w:t xml:space="preserve"> рук? Благодарим ли за что они другие, что отличаются от нас и этим вносят разнообразие в нашу жизнь? Или воспринимаем как само собой разумеющееся? </w:t>
      </w:r>
      <w:r w:rsidR="00F16472">
        <w:rPr>
          <w:rFonts w:ascii="Times New Roman" w:hAnsi="Times New Roman" w:cs="Times New Roman"/>
          <w:sz w:val="28"/>
          <w:szCs w:val="28"/>
        </w:rPr>
        <w:t>Важно не только это подмечать, но и выразить другому человеку.</w:t>
      </w:r>
    </w:p>
    <w:p w14:paraId="7579F3BE" w14:textId="2AED0D05" w:rsidR="00403D75" w:rsidRPr="004A13E0" w:rsidRDefault="004A13E0" w:rsidP="00403D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A13E0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03D75" w:rsidRPr="004A13E0">
        <w:rPr>
          <w:rFonts w:ascii="Times New Roman" w:hAnsi="Times New Roman" w:cs="Times New Roman"/>
          <w:b/>
          <w:bCs/>
          <w:sz w:val="28"/>
          <w:szCs w:val="28"/>
        </w:rPr>
        <w:t>оворим, где стоило молчать</w:t>
      </w:r>
      <w:r w:rsidR="00C4125E" w:rsidRPr="004A13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C17317" w14:textId="7359FF78" w:rsidR="004A13E0" w:rsidRPr="004A13E0" w:rsidRDefault="004A13E0" w:rsidP="004A13E0">
      <w:pPr>
        <w:rPr>
          <w:rFonts w:ascii="Times New Roman" w:hAnsi="Times New Roman" w:cs="Times New Roman"/>
          <w:sz w:val="28"/>
          <w:szCs w:val="28"/>
        </w:rPr>
      </w:pPr>
      <w:r w:rsidRPr="004A13E0">
        <w:rPr>
          <w:rFonts w:ascii="Times New Roman" w:hAnsi="Times New Roman" w:cs="Times New Roman"/>
          <w:i/>
          <w:iCs/>
          <w:sz w:val="28"/>
          <w:szCs w:val="28"/>
        </w:rPr>
        <w:t xml:space="preserve">Пс.72:9 </w:t>
      </w:r>
      <w:r>
        <w:rPr>
          <w:rFonts w:ascii="Times New Roman" w:hAnsi="Times New Roman" w:cs="Times New Roman"/>
          <w:i/>
          <w:iCs/>
          <w:sz w:val="28"/>
          <w:szCs w:val="28"/>
        </w:rPr>
        <w:t>«П</w:t>
      </w:r>
      <w:r w:rsidRPr="004A13E0">
        <w:rPr>
          <w:rFonts w:ascii="Times New Roman" w:hAnsi="Times New Roman" w:cs="Times New Roman"/>
          <w:i/>
          <w:iCs/>
          <w:sz w:val="28"/>
          <w:szCs w:val="28"/>
        </w:rPr>
        <w:t>однимают к небесам уста свои, и язык их расхаживает по земле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A13E0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5" w:history="1">
        <w:r w:rsidRPr="004A13E0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Псалтырь 36:30</w:t>
        </w:r>
      </w:hyperlink>
      <w:r w:rsidRPr="004A13E0">
        <w:rPr>
          <w:rFonts w:ascii="Times New Roman" w:hAnsi="Times New Roman" w:cs="Times New Roman"/>
          <w:i/>
          <w:iCs/>
          <w:sz w:val="28"/>
          <w:szCs w:val="28"/>
        </w:rPr>
        <w:t xml:space="preserve"> «Уста праведника изрекают премудрость, и язык его произносит правду».</w:t>
      </w:r>
      <w:r w:rsidRPr="004A13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EA9E23" w14:textId="1EF633A4" w:rsidR="004A13E0" w:rsidRDefault="00402A9F" w:rsidP="004A1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Порой мы длительное время терпим неприемлемое отношение, упреки</w:t>
      </w:r>
      <w:r w:rsidR="00175A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уверенности, что </w:t>
      </w:r>
      <w:r w:rsidR="00267F09">
        <w:rPr>
          <w:rFonts w:ascii="Times New Roman" w:hAnsi="Times New Roman" w:cs="Times New Roman"/>
          <w:sz w:val="28"/>
          <w:szCs w:val="28"/>
        </w:rPr>
        <w:t xml:space="preserve">терпение в данном случае - </w:t>
      </w:r>
      <w:r>
        <w:rPr>
          <w:rFonts w:ascii="Times New Roman" w:hAnsi="Times New Roman" w:cs="Times New Roman"/>
          <w:sz w:val="28"/>
          <w:szCs w:val="28"/>
        </w:rPr>
        <w:t xml:space="preserve">главное. Проблемы не решаются, а напряжение нарастает. И вот когда ситуация накалена наступает конфликт. </w:t>
      </w:r>
      <w:r w:rsidR="006A74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такие моменты мы говорим то</w:t>
      </w:r>
      <w:r w:rsidR="000F51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чего не сказали бы в спокойной обстановке. Хотя</w:t>
      </w:r>
      <w:r w:rsidR="00E52A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выскажи мы раньше свое мнение или даже огорчение, ситуация не зашла бы так далеко и не пришлось бы кричать чтобы быть услышанными. </w:t>
      </w:r>
      <w:r w:rsidR="00E52A34">
        <w:rPr>
          <w:rFonts w:ascii="Times New Roman" w:hAnsi="Times New Roman" w:cs="Times New Roman"/>
          <w:sz w:val="28"/>
          <w:szCs w:val="28"/>
        </w:rPr>
        <w:t>Важно делать все вовремя.</w:t>
      </w:r>
    </w:p>
    <w:p w14:paraId="216C18A6" w14:textId="4AFA4C4E" w:rsidR="00F96D27" w:rsidRDefault="00F96D27" w:rsidP="004A13E0">
      <w:pPr>
        <w:rPr>
          <w:rFonts w:ascii="Times New Roman" w:hAnsi="Times New Roman" w:cs="Times New Roman"/>
          <w:sz w:val="28"/>
          <w:szCs w:val="28"/>
        </w:rPr>
      </w:pPr>
    </w:p>
    <w:p w14:paraId="38C5C87C" w14:textId="448BF715" w:rsidR="00C4125E" w:rsidRPr="006807A9" w:rsidRDefault="00C4125E" w:rsidP="00403D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807A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Говорить так, чтобы </w:t>
      </w:r>
      <w:r w:rsidR="00B55315">
        <w:rPr>
          <w:rFonts w:ascii="Times New Roman" w:hAnsi="Times New Roman" w:cs="Times New Roman"/>
          <w:b/>
          <w:bCs/>
          <w:sz w:val="28"/>
          <w:szCs w:val="28"/>
        </w:rPr>
        <w:t>нас</w:t>
      </w:r>
      <w:r w:rsidRPr="006807A9">
        <w:rPr>
          <w:rFonts w:ascii="Times New Roman" w:hAnsi="Times New Roman" w:cs="Times New Roman"/>
          <w:b/>
          <w:bCs/>
          <w:sz w:val="28"/>
          <w:szCs w:val="28"/>
        </w:rPr>
        <w:t xml:space="preserve"> поняли.</w:t>
      </w:r>
    </w:p>
    <w:p w14:paraId="6E80FDC6" w14:textId="53A705D5" w:rsidR="005365A0" w:rsidRPr="00F53EB6" w:rsidRDefault="00FB1BBE">
      <w:pPr>
        <w:rPr>
          <w:rFonts w:ascii="Times New Roman" w:hAnsi="Times New Roman" w:cs="Times New Roman"/>
          <w:sz w:val="28"/>
          <w:szCs w:val="28"/>
        </w:rPr>
      </w:pPr>
      <w:r w:rsidRPr="00567BA8">
        <w:rPr>
          <w:rFonts w:ascii="Times New Roman" w:hAnsi="Times New Roman" w:cs="Times New Roman"/>
          <w:i/>
          <w:iCs/>
          <w:sz w:val="28"/>
          <w:szCs w:val="28"/>
        </w:rPr>
        <w:t>Иов.32:20 «Поговорю, и будет легче мне; открою уста мои и отвечу». Иов.33:3 «Слова мои от искренности моего сердца, и уста мои произнесут знание чистое».</w:t>
      </w:r>
      <w:r w:rsidR="00F53E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1C7F7A8" w14:textId="5156ECCF" w:rsidR="005E5689" w:rsidRPr="00567BA8" w:rsidRDefault="00953A94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Крайне важен не только сам факт общения, но и способ</w:t>
      </w:r>
      <w:r w:rsidR="00092116">
        <w:rPr>
          <w:rFonts w:ascii="Times New Roman" w:hAnsi="Times New Roman" w:cs="Times New Roman"/>
          <w:sz w:val="28"/>
          <w:szCs w:val="28"/>
        </w:rPr>
        <w:t>, которым мы доносим свои мысли и желания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3A15">
        <w:rPr>
          <w:rFonts w:ascii="Times New Roman" w:hAnsi="Times New Roman" w:cs="Times New Roman"/>
          <w:sz w:val="28"/>
          <w:szCs w:val="28"/>
        </w:rPr>
        <w:t xml:space="preserve">Есть хороший </w:t>
      </w:r>
      <w:r w:rsidR="00AC1D03">
        <w:rPr>
          <w:rFonts w:ascii="Times New Roman" w:hAnsi="Times New Roman" w:cs="Times New Roman"/>
          <w:sz w:val="28"/>
          <w:szCs w:val="28"/>
        </w:rPr>
        <w:t>метод</w:t>
      </w:r>
      <w:r w:rsidR="00583A15">
        <w:rPr>
          <w:rFonts w:ascii="Times New Roman" w:hAnsi="Times New Roman" w:cs="Times New Roman"/>
          <w:sz w:val="28"/>
          <w:szCs w:val="28"/>
        </w:rPr>
        <w:t xml:space="preserve">, называемый </w:t>
      </w:r>
      <w:r w:rsidR="0061745E">
        <w:rPr>
          <w:rFonts w:ascii="Times New Roman" w:hAnsi="Times New Roman" w:cs="Times New Roman"/>
          <w:sz w:val="28"/>
          <w:szCs w:val="28"/>
        </w:rPr>
        <w:t>«</w:t>
      </w:r>
      <w:r w:rsidR="00583A15">
        <w:rPr>
          <w:rFonts w:ascii="Times New Roman" w:hAnsi="Times New Roman" w:cs="Times New Roman"/>
          <w:sz w:val="28"/>
          <w:szCs w:val="28"/>
        </w:rPr>
        <w:t>я-сообщения</w:t>
      </w:r>
      <w:r w:rsidR="0061745E">
        <w:rPr>
          <w:rFonts w:ascii="Times New Roman" w:hAnsi="Times New Roman" w:cs="Times New Roman"/>
          <w:sz w:val="28"/>
          <w:szCs w:val="28"/>
        </w:rPr>
        <w:t>»</w:t>
      </w:r>
      <w:r w:rsidR="00583A15">
        <w:rPr>
          <w:rFonts w:ascii="Times New Roman" w:hAnsi="Times New Roman" w:cs="Times New Roman"/>
          <w:sz w:val="28"/>
          <w:szCs w:val="28"/>
        </w:rPr>
        <w:t xml:space="preserve">, когда мы говорим о своих чувствах, высказываем свое мнение, не переходя </w:t>
      </w:r>
      <w:r w:rsidR="000D2F0E">
        <w:rPr>
          <w:rFonts w:ascii="Times New Roman" w:hAnsi="Times New Roman" w:cs="Times New Roman"/>
          <w:sz w:val="28"/>
          <w:szCs w:val="28"/>
        </w:rPr>
        <w:t xml:space="preserve">на </w:t>
      </w:r>
      <w:r w:rsidR="00583A15">
        <w:rPr>
          <w:rFonts w:ascii="Times New Roman" w:hAnsi="Times New Roman" w:cs="Times New Roman"/>
          <w:sz w:val="28"/>
          <w:szCs w:val="28"/>
        </w:rPr>
        <w:t>упрек и оскорбление. Например, вместо «Ты меня не понимаешь», говорим</w:t>
      </w:r>
      <w:r w:rsidR="000D2F0E">
        <w:rPr>
          <w:rFonts w:ascii="Times New Roman" w:hAnsi="Times New Roman" w:cs="Times New Roman"/>
          <w:sz w:val="28"/>
          <w:szCs w:val="28"/>
        </w:rPr>
        <w:t>,</w:t>
      </w:r>
      <w:r w:rsidR="00583A15">
        <w:rPr>
          <w:rFonts w:ascii="Times New Roman" w:hAnsi="Times New Roman" w:cs="Times New Roman"/>
          <w:sz w:val="28"/>
          <w:szCs w:val="28"/>
        </w:rPr>
        <w:t xml:space="preserve"> «Когда ты меня перебиваешь, я чувствую себя непонятой» или вместо «Когда ты уже изменишься?</w:t>
      </w:r>
      <w:r w:rsidR="00772E86">
        <w:rPr>
          <w:rFonts w:ascii="Times New Roman" w:hAnsi="Times New Roman" w:cs="Times New Roman"/>
          <w:sz w:val="28"/>
          <w:szCs w:val="28"/>
        </w:rPr>
        <w:t>»</w:t>
      </w:r>
      <w:r w:rsidR="00583A15">
        <w:rPr>
          <w:rFonts w:ascii="Times New Roman" w:hAnsi="Times New Roman" w:cs="Times New Roman"/>
          <w:sz w:val="28"/>
          <w:szCs w:val="28"/>
        </w:rPr>
        <w:t xml:space="preserve"> мы произносим «Когда ты снова это делаешь, я огорчаюсь и </w:t>
      </w:r>
      <w:r w:rsidR="00772E86">
        <w:rPr>
          <w:rFonts w:ascii="Times New Roman" w:hAnsi="Times New Roman" w:cs="Times New Roman"/>
          <w:sz w:val="28"/>
          <w:szCs w:val="28"/>
        </w:rPr>
        <w:t>не могу</w:t>
      </w:r>
      <w:r w:rsidR="00583A15">
        <w:rPr>
          <w:rFonts w:ascii="Times New Roman" w:hAnsi="Times New Roman" w:cs="Times New Roman"/>
          <w:sz w:val="28"/>
          <w:szCs w:val="28"/>
        </w:rPr>
        <w:t xml:space="preserve"> тебе верить». Мы высказали нелицеприятные мысли, но не упрекали, не оскорбляли</w:t>
      </w:r>
      <w:r w:rsidR="008C140B">
        <w:rPr>
          <w:rFonts w:ascii="Times New Roman" w:hAnsi="Times New Roman" w:cs="Times New Roman"/>
          <w:sz w:val="28"/>
          <w:szCs w:val="28"/>
        </w:rPr>
        <w:t>, не перешли на личности</w:t>
      </w:r>
      <w:r w:rsidR="00583A15">
        <w:rPr>
          <w:rFonts w:ascii="Times New Roman" w:hAnsi="Times New Roman" w:cs="Times New Roman"/>
          <w:sz w:val="28"/>
          <w:szCs w:val="28"/>
        </w:rPr>
        <w:t xml:space="preserve">. Мы говорили только о себе, никак не оценивая другого человека. </w:t>
      </w:r>
    </w:p>
    <w:p w14:paraId="738F347A" w14:textId="49E3765F" w:rsidR="005365A0" w:rsidRDefault="005365A0" w:rsidP="00536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Считается, что за счастье в семье отвечает женщина. Но Бог создал </w:t>
      </w:r>
      <w:r w:rsidR="00C4125E">
        <w:rPr>
          <w:rFonts w:ascii="Times New Roman" w:hAnsi="Times New Roman" w:cs="Times New Roman"/>
          <w:sz w:val="28"/>
          <w:szCs w:val="28"/>
        </w:rPr>
        <w:t xml:space="preserve">семью из мужчины и женщины. И </w:t>
      </w:r>
      <w:r>
        <w:rPr>
          <w:rFonts w:ascii="Times New Roman" w:hAnsi="Times New Roman" w:cs="Times New Roman"/>
          <w:sz w:val="28"/>
          <w:szCs w:val="28"/>
        </w:rPr>
        <w:t xml:space="preserve">только, если каждый вносит вклад в отношения они могут развиваться и радовать. Если же ответственность перекладывается </w:t>
      </w:r>
      <w:r w:rsidR="006620D5">
        <w:rPr>
          <w:rFonts w:ascii="Times New Roman" w:hAnsi="Times New Roman" w:cs="Times New Roman"/>
          <w:sz w:val="28"/>
          <w:szCs w:val="28"/>
        </w:rPr>
        <w:t xml:space="preserve">на другого </w:t>
      </w:r>
      <w:r>
        <w:rPr>
          <w:rFonts w:ascii="Times New Roman" w:hAnsi="Times New Roman" w:cs="Times New Roman"/>
          <w:sz w:val="28"/>
          <w:szCs w:val="28"/>
        </w:rPr>
        <w:t>или игнорируется</w:t>
      </w:r>
      <w:r w:rsidR="008669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счастье так и останется несбыточной мечтой. </w:t>
      </w:r>
    </w:p>
    <w:p w14:paraId="2D458BB6" w14:textId="2E30FCCB" w:rsidR="005365A0" w:rsidRDefault="005365A0" w:rsidP="005365A0">
      <w:pPr>
        <w:rPr>
          <w:rFonts w:ascii="Times New Roman" w:hAnsi="Times New Roman" w:cs="Times New Roman"/>
          <w:sz w:val="28"/>
          <w:szCs w:val="28"/>
        </w:rPr>
      </w:pPr>
      <w:r w:rsidRPr="005365A0">
        <w:rPr>
          <w:rFonts w:ascii="Times New Roman" w:hAnsi="Times New Roman" w:cs="Times New Roman"/>
          <w:sz w:val="28"/>
          <w:szCs w:val="28"/>
        </w:rPr>
        <w:t xml:space="preserve">В здоровых отношениях каждый понимает, что партнёр не источник, гарантирующий счастье и благополучие. Партнёры нужны друг другу для поддержки и помощи, но </w:t>
      </w:r>
      <w:r w:rsidR="006D2BF2">
        <w:rPr>
          <w:rFonts w:ascii="Times New Roman" w:hAnsi="Times New Roman" w:cs="Times New Roman"/>
          <w:sz w:val="28"/>
          <w:szCs w:val="28"/>
        </w:rPr>
        <w:t xml:space="preserve">важен каждый. Никто не сможет сделать семью счастливой в одиночку. </w:t>
      </w:r>
    </w:p>
    <w:p w14:paraId="0E699F47" w14:textId="79A2E69D" w:rsidR="005365A0" w:rsidRDefault="003B7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поддерживать друг друга и общаться. Общаться, даже если до сих пор этим инструментом игнорировали или использовали не по назначению. А Бог благословит и дополнит!</w:t>
      </w:r>
    </w:p>
    <w:p w14:paraId="797606EC" w14:textId="7E1A739E" w:rsidR="00786416" w:rsidRDefault="00786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14:paraId="57D2756D" w14:textId="7B9D2928" w:rsidR="00786416" w:rsidRDefault="00786416" w:rsidP="007864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как вы говорите с родными. И попробуйте говорить о себе,</w:t>
      </w:r>
      <w:r w:rsidR="00510B4C">
        <w:rPr>
          <w:rFonts w:ascii="Times New Roman" w:hAnsi="Times New Roman" w:cs="Times New Roman"/>
          <w:sz w:val="28"/>
          <w:szCs w:val="28"/>
        </w:rPr>
        <w:t xml:space="preserve"> используя «я-сообщения»,</w:t>
      </w:r>
      <w:r>
        <w:rPr>
          <w:rFonts w:ascii="Times New Roman" w:hAnsi="Times New Roman" w:cs="Times New Roman"/>
          <w:sz w:val="28"/>
          <w:szCs w:val="28"/>
        </w:rPr>
        <w:t xml:space="preserve"> а не указывать на недостатки другого.</w:t>
      </w:r>
    </w:p>
    <w:p w14:paraId="5084BA93" w14:textId="51EF444E" w:rsidR="00786416" w:rsidRPr="00786416" w:rsidRDefault="00786416" w:rsidP="007864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Попробуйте хотя бы раз сказать </w:t>
      </w:r>
      <w:r w:rsidR="00871D36">
        <w:rPr>
          <w:rFonts w:ascii="Times New Roman" w:hAnsi="Times New Roman" w:cs="Times New Roman"/>
          <w:sz w:val="28"/>
          <w:szCs w:val="28"/>
        </w:rPr>
        <w:t>своим близким «спасибо»,</w:t>
      </w:r>
      <w:r>
        <w:rPr>
          <w:rFonts w:ascii="Times New Roman" w:hAnsi="Times New Roman" w:cs="Times New Roman"/>
          <w:sz w:val="28"/>
          <w:szCs w:val="28"/>
        </w:rPr>
        <w:t xml:space="preserve"> и вы увидите, как преобразятся ваши отношения.</w:t>
      </w:r>
    </w:p>
    <w:sectPr w:rsidR="00786416" w:rsidRPr="0078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B1664"/>
    <w:multiLevelType w:val="hybridMultilevel"/>
    <w:tmpl w:val="51E67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564CF"/>
    <w:multiLevelType w:val="hybridMultilevel"/>
    <w:tmpl w:val="00CC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960396">
    <w:abstractNumId w:val="0"/>
  </w:num>
  <w:num w:numId="2" w16cid:durableId="55404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D8"/>
    <w:rsid w:val="00092116"/>
    <w:rsid w:val="000D2F0E"/>
    <w:rsid w:val="000F5136"/>
    <w:rsid w:val="00175ADD"/>
    <w:rsid w:val="00267F09"/>
    <w:rsid w:val="00392343"/>
    <w:rsid w:val="00394B95"/>
    <w:rsid w:val="003B7B8D"/>
    <w:rsid w:val="00402A9F"/>
    <w:rsid w:val="00403D75"/>
    <w:rsid w:val="004A13E0"/>
    <w:rsid w:val="00510B4C"/>
    <w:rsid w:val="005365A0"/>
    <w:rsid w:val="00567BA8"/>
    <w:rsid w:val="00583A15"/>
    <w:rsid w:val="005C276B"/>
    <w:rsid w:val="005C4AA1"/>
    <w:rsid w:val="005E5689"/>
    <w:rsid w:val="0061745E"/>
    <w:rsid w:val="00661E26"/>
    <w:rsid w:val="006620D5"/>
    <w:rsid w:val="00666225"/>
    <w:rsid w:val="00674ECC"/>
    <w:rsid w:val="006807A9"/>
    <w:rsid w:val="006A7447"/>
    <w:rsid w:val="006D2BF2"/>
    <w:rsid w:val="006E770F"/>
    <w:rsid w:val="00716BE1"/>
    <w:rsid w:val="00772E86"/>
    <w:rsid w:val="00786416"/>
    <w:rsid w:val="007D1FD8"/>
    <w:rsid w:val="007F0A51"/>
    <w:rsid w:val="00825F80"/>
    <w:rsid w:val="00866917"/>
    <w:rsid w:val="00871D36"/>
    <w:rsid w:val="008802FF"/>
    <w:rsid w:val="008C140B"/>
    <w:rsid w:val="008E656D"/>
    <w:rsid w:val="00935CE8"/>
    <w:rsid w:val="00953A94"/>
    <w:rsid w:val="009F6279"/>
    <w:rsid w:val="00A31EC6"/>
    <w:rsid w:val="00A7551A"/>
    <w:rsid w:val="00AC1D03"/>
    <w:rsid w:val="00AD6F77"/>
    <w:rsid w:val="00B55315"/>
    <w:rsid w:val="00BE5E24"/>
    <w:rsid w:val="00C4125E"/>
    <w:rsid w:val="00CA55CF"/>
    <w:rsid w:val="00CB7D8A"/>
    <w:rsid w:val="00D07DF1"/>
    <w:rsid w:val="00D41600"/>
    <w:rsid w:val="00D576BE"/>
    <w:rsid w:val="00DF44C7"/>
    <w:rsid w:val="00E24EA2"/>
    <w:rsid w:val="00E4478A"/>
    <w:rsid w:val="00E52A34"/>
    <w:rsid w:val="00E6619A"/>
    <w:rsid w:val="00F16472"/>
    <w:rsid w:val="00F53EB6"/>
    <w:rsid w:val="00F96D27"/>
    <w:rsid w:val="00FB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4352"/>
  <w15:chartTrackingRefBased/>
  <w15:docId w15:val="{2E17A529-3CFB-4627-9F01-58675047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7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A1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nsaved://ThtmlViewer.htm/go%20Bible_RusSinod77%2019%2036%2030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Сахарова</dc:creator>
  <cp:keywords/>
  <dc:description/>
  <cp:lastModifiedBy>Татьяна Сахарова</cp:lastModifiedBy>
  <cp:revision>70</cp:revision>
  <dcterms:created xsi:type="dcterms:W3CDTF">2021-10-27T12:18:00Z</dcterms:created>
  <dcterms:modified xsi:type="dcterms:W3CDTF">2022-05-20T06:43:00Z</dcterms:modified>
</cp:coreProperties>
</file>