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3342" w14:textId="26570D20" w:rsidR="0046085E" w:rsidRPr="0045676C" w:rsidRDefault="00B74CA8" w:rsidP="00497DB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67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67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676C">
        <w:rPr>
          <w:rFonts w:ascii="Times New Roman" w:hAnsi="Times New Roman" w:cs="Times New Roman"/>
          <w:b/>
          <w:bCs/>
          <w:sz w:val="28"/>
          <w:szCs w:val="28"/>
        </w:rPr>
        <w:tab/>
        <w:t>Решаем конфликты</w:t>
      </w:r>
      <w:r w:rsidR="0045676C" w:rsidRPr="0045676C">
        <w:rPr>
          <w:rFonts w:ascii="Times New Roman" w:hAnsi="Times New Roman" w:cs="Times New Roman"/>
          <w:b/>
          <w:bCs/>
          <w:sz w:val="28"/>
          <w:szCs w:val="28"/>
        </w:rPr>
        <w:t xml:space="preserve"> правильно</w:t>
      </w:r>
    </w:p>
    <w:p w14:paraId="072C0CC7" w14:textId="280379C2" w:rsidR="0045676C" w:rsidRPr="0045676C" w:rsidRDefault="00E00024" w:rsidP="00497DB6">
      <w:pPr>
        <w:spacing w:before="180" w:after="28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семьях бывают</w:t>
      </w:r>
      <w:r w:rsidR="0080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проблемы,</w:t>
      </w:r>
      <w:r w:rsidR="0045676C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примеру, как 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="0045676C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потратить</w:t>
      </w:r>
      <w:r w:rsidR="0045676C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ьги</w:t>
      </w:r>
      <w:r w:rsidR="0045676C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семейного бюджета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образом </w:t>
      </w:r>
      <w:r w:rsidR="0045676C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45676C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676C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0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мы </w:t>
      </w:r>
      <w:r w:rsidR="0003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порой </w:t>
      </w:r>
      <w:r w:rsidR="00D0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склонны считать, что данные проблемы приводят к разрушению отношений. Однако, </w:t>
      </w:r>
      <w:r w:rsidR="003C6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</w:t>
      </w:r>
      <w:r w:rsidR="0045676C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скорее,</w:t>
      </w:r>
      <w:r w:rsidR="003C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5676C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</w:t>
      </w:r>
      <w:r w:rsidR="003C60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676C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супруги выбирают для обсуждения </w:t>
      </w:r>
      <w:r w:rsidR="00D05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наболевших</w:t>
      </w:r>
      <w:r w:rsidR="0045676C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вопросов. </w:t>
      </w:r>
    </w:p>
    <w:p w14:paraId="3FF2F46D" w14:textId="49409A7F" w:rsidR="0045676C" w:rsidRPr="0045676C" w:rsidRDefault="00FD6472" w:rsidP="00497DB6">
      <w:pPr>
        <w:spacing w:before="180" w:after="28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посмотрим, к</w:t>
      </w:r>
      <w:r w:rsidR="0002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же методы </w:t>
      </w:r>
      <w:r w:rsidR="00A8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A86BA5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разрушителями</w:t>
      </w:r>
      <w:r w:rsidR="0002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и</w:t>
      </w:r>
      <w:r w:rsidR="0045676C"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правильно решать конфликты.</w:t>
      </w:r>
    </w:p>
    <w:p w14:paraId="6697D409" w14:textId="6CDE7669" w:rsidR="0045676C" w:rsidRPr="00132D9A" w:rsidRDefault="0045676C" w:rsidP="00497DB6">
      <w:pPr>
        <w:pStyle w:val="a5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Грубая критика</w:t>
      </w:r>
    </w:p>
    <w:p w14:paraId="69AE4053" w14:textId="77777777" w:rsidR="0045676C" w:rsidRPr="0045676C" w:rsidRDefault="0045676C" w:rsidP="00497DB6">
      <w:pPr>
        <w:spacing w:before="180" w:after="28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супругов время от времени случаются моменты, когда недовольство тем, что сделал партнер, высказывается в такой форме, что выглядит как враждебные нападки на человека, а не на его поступок. А надо сказать, подобная резкая критика в адрес партнера имеет гораздо более губительное эмоциональное воздействие, чем обоснованные замечания.</w:t>
      </w:r>
    </w:p>
    <w:p w14:paraId="14065E6A" w14:textId="59DEC4B6" w:rsidR="0045676C" w:rsidRPr="0045676C" w:rsidRDefault="0045676C" w:rsidP="00497DB6">
      <w:pPr>
        <w:spacing w:before="180" w:after="28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здоровом браке муж и жена выражают недовольство открыто и спокойно. Разница между недовольством и персональной критикой очень проста. Высказывая жалобу, </w:t>
      </w:r>
      <w:r w:rsidR="00CF78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супруг(а)</w:t>
      </w: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 указывает, что расстраивает, и критикует действие </w:t>
      </w:r>
      <w:r w:rsidR="00CF78A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другого,</w:t>
      </w: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его самого, сообщая свою реакцию: </w:t>
      </w:r>
      <w:r w:rsidRPr="004567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«Когда ты забыл</w:t>
      </w:r>
      <w:r w:rsidR="00CF78A8" w:rsidRPr="00313E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(а)</w:t>
      </w:r>
      <w:r w:rsidRPr="004567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24B80" w:rsidRPr="00313E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купить продукты</w:t>
      </w:r>
      <w:r w:rsidRPr="004567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я решила, что </w:t>
      </w:r>
      <w:r w:rsidR="00C24B80" w:rsidRPr="00313E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тебе безразличны мои просьбы</w:t>
      </w:r>
      <w:r w:rsidRPr="004567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 выражается </w:t>
      </w:r>
      <w:r w:rsidR="00CF78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вариант неудовольствия</w:t>
      </w: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утвердительно, но отнюдь не агрессивно или пассивно.</w:t>
      </w:r>
    </w:p>
    <w:p w14:paraId="5360B816" w14:textId="1E12F81D" w:rsidR="0045676C" w:rsidRPr="0045676C" w:rsidRDefault="0045676C" w:rsidP="00497DB6">
      <w:pPr>
        <w:spacing w:before="180" w:after="28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Прибегая к персональной критике, </w:t>
      </w:r>
      <w:r w:rsidR="00CB1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в паре,</w:t>
      </w: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напротив, использует конкретный повод для недовольства, чтобы начать глобальную атаку на своего </w:t>
      </w:r>
      <w:r w:rsidR="00CB1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</w:t>
      </w: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567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«Ты всегда ведешь себя как беспечный эгоист, лишний раз доказывая, что на тебя ни в чем нельзя положиться».</w:t>
      </w: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После такой критической оценки человеку становится стыдно, он ощущает неприязнь со стороны партнера, чувствует себя виноватым и ущербным. </w:t>
      </w:r>
      <w:r w:rsidRPr="004567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он решится на защитную реакцию, а вовсе не предпримет какие-то шаги, чтобы улучшить положение дел.</w:t>
      </w:r>
    </w:p>
    <w:p w14:paraId="25B33D14" w14:textId="52F6CADF" w:rsidR="0045676C" w:rsidRPr="00132D9A" w:rsidRDefault="00132D9A" w:rsidP="00497DB6">
      <w:pPr>
        <w:pStyle w:val="a5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5676C" w:rsidRPr="00132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Стена молчания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83AF06B" w14:textId="77777777" w:rsidR="0045676C" w:rsidRPr="0045676C" w:rsidRDefault="0045676C" w:rsidP="00497DB6">
      <w:pPr>
        <w:spacing w:before="180" w:after="28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Эмоциональные нападки могут вызвать одну из двух реакций: «сражайся или спасайся». Наиболее очевидный вариант выбора — ответить ударом на удар, разразившись гневными упреками. Этот путь, как правило, приводит к безрезультатному состязанию в перекрикивании друг друга. Но альтернативная реакция — бегство — может оказаться более вредной, особенно если «побег» сводится к уходу в непрошибаемое молчание.</w:t>
      </w:r>
    </w:p>
    <w:p w14:paraId="6EE06E46" w14:textId="77777777" w:rsidR="0045676C" w:rsidRPr="0045676C" w:rsidRDefault="0045676C" w:rsidP="00497DB6">
      <w:pPr>
        <w:spacing w:before="180" w:after="28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Стена молчания посылает мощный нервирующий сигнал, нечто вроде комбинации ледяной сдержанности, превосходства и неприязни.</w:t>
      </w:r>
    </w:p>
    <w:p w14:paraId="32F358A9" w14:textId="77777777" w:rsidR="0045676C" w:rsidRPr="0045676C" w:rsidRDefault="0045676C" w:rsidP="00497DB6">
      <w:pPr>
        <w:spacing w:before="180" w:after="28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наблюдениям ученых, каменная стена молчания обнаруживалась главным образом в брачных союзах, неумолимо двигавшихся навстречу беде. </w:t>
      </w:r>
      <w:r w:rsidRPr="004567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85 процентах подобных случаев именно муж прибегал к такому виду обороны в ответ на действия жены, которая набрасывалась на него с критическими замечаниями, изливая свое презрение.</w:t>
      </w:r>
    </w:p>
    <w:p w14:paraId="3C9D0E28" w14:textId="505FAB2F" w:rsidR="0045676C" w:rsidRDefault="0045676C" w:rsidP="00497DB6">
      <w:pPr>
        <w:spacing w:before="180" w:after="28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Укрыться за стеной молчания — привычная реакция, оказывающая разрушительное действие на взаимоотношения: </w:t>
      </w:r>
      <w:r w:rsidRPr="004567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оно отсекает все возможности улаживания разногласий.</w:t>
      </w:r>
    </w:p>
    <w:p w14:paraId="01370D82" w14:textId="4BF28DB0" w:rsidR="006177FC" w:rsidRPr="0045676C" w:rsidRDefault="006177FC" w:rsidP="00497DB6">
      <w:pPr>
        <w:spacing w:before="180" w:after="28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же стратегии могут помочь конструктивно решать, возникающие конфликты:</w:t>
      </w:r>
    </w:p>
    <w:p w14:paraId="6E54E232" w14:textId="77777777" w:rsidR="008B7D31" w:rsidRDefault="008B7D31" w:rsidP="008B7D3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Конфликт не проблема, проблема методы решения </w:t>
      </w:r>
    </w:p>
    <w:p w14:paraId="3E53A3A5" w14:textId="66C97EC5" w:rsidR="0045676C" w:rsidRDefault="0045676C" w:rsidP="008B7D3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7D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Еф.4:26 Гневаясь, не согрешайте: солнце да не зайдет во гневе вашем;</w:t>
      </w:r>
    </w:p>
    <w:p w14:paraId="5B11307E" w14:textId="1D48C065" w:rsidR="00DB4233" w:rsidRPr="00ED42D7" w:rsidRDefault="00E05F9C" w:rsidP="008B7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Конфликтная ситуация сама по себе не является проблемой, скорее она выявляет слабое место в отношениях, которое нуждается в обсуждении. Конфликтная ситуация – прекрасная возможность</w:t>
      </w:r>
      <w:r w:rsidR="00ED42D7">
        <w:rPr>
          <w:rFonts w:ascii="Times New Roman" w:hAnsi="Times New Roman" w:cs="Times New Roman"/>
          <w:sz w:val="28"/>
          <w:szCs w:val="28"/>
        </w:rPr>
        <w:t xml:space="preserve"> обратить внимание на проблемы и начать диалог. Бог призывает нас в послании к Еф. 4:</w:t>
      </w:r>
      <w:r w:rsidR="00ED42D7" w:rsidRPr="00ED42D7">
        <w:rPr>
          <w:rFonts w:ascii="Times New Roman" w:hAnsi="Times New Roman" w:cs="Times New Roman"/>
          <w:sz w:val="28"/>
          <w:szCs w:val="28"/>
        </w:rPr>
        <w:t xml:space="preserve">25 </w:t>
      </w:r>
      <w:r w:rsidR="00ED42D7" w:rsidRPr="00ED42D7">
        <w:rPr>
          <w:rFonts w:ascii="Times New Roman" w:hAnsi="Times New Roman" w:cs="Times New Roman"/>
          <w:i/>
          <w:iCs/>
          <w:sz w:val="28"/>
          <w:szCs w:val="28"/>
        </w:rPr>
        <w:t>Посему, отвергнув ложь, говорите истину каждый ближнему своему, потому что мы члены друг другу.</w:t>
      </w:r>
      <w:r w:rsidR="00ED42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D42D7" w:rsidRPr="00ED42D7">
        <w:rPr>
          <w:rFonts w:ascii="Times New Roman" w:hAnsi="Times New Roman" w:cs="Times New Roman"/>
          <w:sz w:val="28"/>
          <w:szCs w:val="28"/>
        </w:rPr>
        <w:t xml:space="preserve">Бог не предлагает нам замалчивать проблемы. Он не призывает уходить от конфликтов и создавать видимость благочестия и мира. Бог за то, чтобы мы как зрелые люди в Нем разрешали конфликты, признавались в проступках и оставляли поведение, которое ведет к охлаждению и разрушению отношений. </w:t>
      </w:r>
    </w:p>
    <w:p w14:paraId="0FFCFE6E" w14:textId="5D9E2C8D" w:rsidR="008B7D31" w:rsidRDefault="008B7D31" w:rsidP="008B7D3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Важно то, как мы выражаем свои мысли</w:t>
      </w:r>
    </w:p>
    <w:p w14:paraId="325FA558" w14:textId="1D056D81" w:rsidR="00B74CA8" w:rsidRDefault="0045676C" w:rsidP="008B7D3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7D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Еф.4:29 Никакое гнилое слово да не исходит из уст ваших, а только доброе для назидания в вере, дабы оно доставляло благодать слушающим.</w:t>
      </w:r>
    </w:p>
    <w:p w14:paraId="77DCD307" w14:textId="781F6F17" w:rsidR="008F74E5" w:rsidRPr="00174D42" w:rsidRDefault="008F74E5" w:rsidP="00497DB6">
      <w:pPr>
        <w:pStyle w:val="a5"/>
        <w:spacing w:before="180" w:after="285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F74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вербальном арсенале супругов имеется множество ярлыков и колкостей: «ты эгоист», «ты бессердечная», «ты обо мне не заботишься», «</w:t>
      </w:r>
      <w:r w:rsidR="006A3A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все равно</w:t>
      </w:r>
      <w:r w:rsidRPr="008F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«ты считаешь, что я твоя собственность», «ты постоянно что-то требуешь», «ты все время ноешь», «ты </w:t>
      </w:r>
      <w:r w:rsidR="004A01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вечно недовольная</w:t>
      </w:r>
      <w:r w:rsidRPr="008F74E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8F74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74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можно </w:t>
      </w:r>
      <w:r w:rsidRPr="008F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применить метод «общение без обвинений». </w:t>
      </w:r>
      <w:r w:rsidRPr="00174D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 цель — прекратить словесные дуэли и переключить внимание на реальную проблему.</w:t>
      </w:r>
    </w:p>
    <w:p w14:paraId="6D98AF5C" w14:textId="77777777" w:rsidR="008F74E5" w:rsidRPr="008F74E5" w:rsidRDefault="008F74E5" w:rsidP="00497DB6">
      <w:pPr>
        <w:pStyle w:val="a5"/>
        <w:spacing w:before="180" w:after="28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4E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приложить целенаправленное усилие и постараться не набрасываться на партнера: выразить недовольство тем, что он сделал, но не критиковать его как личность и не выражать презрение.</w:t>
      </w:r>
    </w:p>
    <w:p w14:paraId="158C4FBD" w14:textId="5DF34FA1" w:rsidR="008F74E5" w:rsidRDefault="008F74E5" w:rsidP="00497DB6">
      <w:pPr>
        <w:pStyle w:val="a5"/>
        <w:spacing w:before="180" w:after="28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Жалобы не должны превращаться в критические замечания по поводу характера, они должны </w:t>
      </w:r>
      <w:r w:rsidRPr="00174D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представлять собой четко сформулированное заявление о том, что какое-то конкретное действие или поступок </w:t>
      </w:r>
      <w:r w:rsidRPr="00174D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причиняет страдание.</w:t>
      </w:r>
      <w:r w:rsidRPr="008F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Гневный личный выпад почти наверняка приведет к тому, что супруг станет защищаться или отгородится стеной молчания. Возникнет дополнительное расстройство, ссора лишь обострится.</w:t>
      </w:r>
    </w:p>
    <w:p w14:paraId="5A42C4DA" w14:textId="4E86D894" w:rsidR="008175EA" w:rsidRDefault="008175EA" w:rsidP="008F74E5">
      <w:pPr>
        <w:pStyle w:val="a5"/>
        <w:spacing w:before="180" w:after="285" w:line="38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F897F" w14:textId="082255AB" w:rsidR="008175EA" w:rsidRPr="0046684F" w:rsidRDefault="0086638B" w:rsidP="008354F3">
      <w:pPr>
        <w:pStyle w:val="a5"/>
        <w:numPr>
          <w:ilvl w:val="0"/>
          <w:numId w:val="1"/>
        </w:numPr>
        <w:spacing w:before="180" w:after="28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</w:t>
      </w:r>
      <w:r w:rsidR="008175EA" w:rsidRPr="00466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ть </w:t>
      </w:r>
      <w:r w:rsidRPr="00466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истинную</w:t>
      </w:r>
      <w:r w:rsidR="008175EA" w:rsidRPr="00466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потребность</w:t>
      </w:r>
    </w:p>
    <w:p w14:paraId="6617AA8E" w14:textId="6596F280" w:rsidR="008175EA" w:rsidRPr="00F44C6C" w:rsidRDefault="00F44C6C" w:rsidP="008354F3">
      <w:pPr>
        <w:spacing w:before="180" w:after="28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44C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Пс.141:4 Смотрю на правую сторону, и вижу, что никто не признает меня: не стало для меня убежища, никто не заботится о душе моей.</w:t>
      </w:r>
    </w:p>
    <w:p w14:paraId="467E91D1" w14:textId="77777777" w:rsidR="0076381C" w:rsidRDefault="00C60E8D" w:rsidP="008354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каждым упреком, колким словом, молчанием</w:t>
      </w:r>
      <w:r w:rsidR="008354F3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>
        <w:rPr>
          <w:rFonts w:ascii="Times New Roman" w:hAnsi="Times New Roman" w:cs="Times New Roman"/>
          <w:sz w:val="28"/>
          <w:szCs w:val="28"/>
        </w:rPr>
        <w:t xml:space="preserve">стоит неудовлетворенная потребность супруга. И мы порой как маленькие </w:t>
      </w:r>
      <w:r w:rsidR="008354F3">
        <w:rPr>
          <w:rFonts w:ascii="Times New Roman" w:hAnsi="Times New Roman" w:cs="Times New Roman"/>
          <w:sz w:val="28"/>
          <w:szCs w:val="28"/>
        </w:rPr>
        <w:t>дети вместо того, чтобы</w:t>
      </w:r>
      <w:r>
        <w:rPr>
          <w:rFonts w:ascii="Times New Roman" w:hAnsi="Times New Roman" w:cs="Times New Roman"/>
          <w:sz w:val="28"/>
          <w:szCs w:val="28"/>
        </w:rPr>
        <w:t xml:space="preserve"> говорить о том, что на самом деле болит, в чем на самом деле нуждаемся, прикрываемся резкостью или молчанием, в надежде, что станет легче или что супруг поймет наши истинные чувства. </w:t>
      </w:r>
    </w:p>
    <w:p w14:paraId="0363591A" w14:textId="244D97DF" w:rsidR="0076381C" w:rsidRDefault="00C60E8D" w:rsidP="008354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следующий раз, когда услышите гневные слова жены «ты меня не любишь», попробуйте определить, какая ее потребность кричит о помощи: потребность быть защищенной или потребность в заботе, потребность в безопасности или теплоте душевной. Возможно выслушать ее или обнять ей нужнее</w:t>
      </w:r>
      <w:r w:rsidR="007A638B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E00B92">
        <w:rPr>
          <w:rFonts w:ascii="Times New Roman" w:hAnsi="Times New Roman" w:cs="Times New Roman"/>
          <w:sz w:val="28"/>
          <w:szCs w:val="28"/>
        </w:rPr>
        <w:t>сказать,</w:t>
      </w:r>
      <w:r>
        <w:rPr>
          <w:rFonts w:ascii="Times New Roman" w:hAnsi="Times New Roman" w:cs="Times New Roman"/>
          <w:sz w:val="28"/>
          <w:szCs w:val="28"/>
        </w:rPr>
        <w:t xml:space="preserve"> что вы на ее стороне несмотря ни на что – это то, что ей расскажет о </w:t>
      </w:r>
      <w:r w:rsidR="003A3907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любви больше, чем фраза «я люблю тебя». </w:t>
      </w:r>
    </w:p>
    <w:p w14:paraId="1C957479" w14:textId="49455A6D" w:rsidR="00574D60" w:rsidRDefault="0076381C" w:rsidP="008354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же в молчании мужа мож</w:t>
      </w:r>
      <w:r w:rsidR="007261AA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разглядеть,</w:t>
      </w:r>
      <w:r w:rsidR="00C60E8D">
        <w:rPr>
          <w:rFonts w:ascii="Times New Roman" w:hAnsi="Times New Roman" w:cs="Times New Roman"/>
          <w:sz w:val="28"/>
          <w:szCs w:val="28"/>
        </w:rPr>
        <w:t xml:space="preserve"> потребность в уважении и значимости, </w:t>
      </w:r>
      <w:r w:rsidR="00D625EA">
        <w:rPr>
          <w:rFonts w:ascii="Times New Roman" w:hAnsi="Times New Roman" w:cs="Times New Roman"/>
          <w:sz w:val="28"/>
          <w:szCs w:val="28"/>
        </w:rPr>
        <w:t xml:space="preserve">а </w:t>
      </w:r>
      <w:r w:rsidR="00C60E8D">
        <w:rPr>
          <w:rFonts w:ascii="Times New Roman" w:hAnsi="Times New Roman" w:cs="Times New Roman"/>
          <w:sz w:val="28"/>
          <w:szCs w:val="28"/>
        </w:rPr>
        <w:t xml:space="preserve">может страх быть </w:t>
      </w:r>
      <w:r w:rsidR="00D625EA">
        <w:rPr>
          <w:rFonts w:ascii="Times New Roman" w:hAnsi="Times New Roman" w:cs="Times New Roman"/>
          <w:sz w:val="28"/>
          <w:szCs w:val="28"/>
        </w:rPr>
        <w:t>уязвимым</w:t>
      </w:r>
      <w:r w:rsidR="00C60E8D">
        <w:rPr>
          <w:rFonts w:ascii="Times New Roman" w:hAnsi="Times New Roman" w:cs="Times New Roman"/>
          <w:sz w:val="28"/>
          <w:szCs w:val="28"/>
        </w:rPr>
        <w:t xml:space="preserve">. </w:t>
      </w:r>
      <w:r w:rsidR="00E00B92">
        <w:rPr>
          <w:rFonts w:ascii="Times New Roman" w:hAnsi="Times New Roman" w:cs="Times New Roman"/>
          <w:sz w:val="28"/>
          <w:szCs w:val="28"/>
        </w:rPr>
        <w:t>Возможно,</w:t>
      </w:r>
      <w:r w:rsidR="00574D60">
        <w:rPr>
          <w:rFonts w:ascii="Times New Roman" w:hAnsi="Times New Roman" w:cs="Times New Roman"/>
          <w:sz w:val="28"/>
          <w:szCs w:val="28"/>
        </w:rPr>
        <w:t xml:space="preserve"> ваша поддержка растопит его сердце, ваш добрый взгляд, в котором он читает «ты все равно для меня лучший», поддержат его и он откроется, несмотря на сковывающий страх довериться другому человеку. </w:t>
      </w:r>
    </w:p>
    <w:p w14:paraId="275BC771" w14:textId="28E4BDB2" w:rsidR="008F74E5" w:rsidRPr="008F74E5" w:rsidRDefault="00574D60" w:rsidP="008354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Конфликты и конфликтные ситуации, периоды могут стать временем обновления отношений. Могут дать шанс вашей семье стать ближе, если вы говорите, слушаете и вырабатывает</w:t>
      </w:r>
      <w:r w:rsidR="00B275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правила решения конфликтов, лучше всего пригодные </w:t>
      </w:r>
      <w:r w:rsidR="006E74FA">
        <w:rPr>
          <w:rFonts w:ascii="Times New Roman" w:hAnsi="Times New Roman" w:cs="Times New Roman"/>
          <w:sz w:val="28"/>
          <w:szCs w:val="28"/>
        </w:rPr>
        <w:t>вам</w:t>
      </w:r>
      <w:r w:rsidR="007B699C">
        <w:rPr>
          <w:rFonts w:ascii="Times New Roman" w:hAnsi="Times New Roman" w:cs="Times New Roman"/>
          <w:sz w:val="28"/>
          <w:szCs w:val="28"/>
        </w:rPr>
        <w:t xml:space="preserve"> обои</w:t>
      </w:r>
      <w:r w:rsidR="006E74FA">
        <w:rPr>
          <w:rFonts w:ascii="Times New Roman" w:hAnsi="Times New Roman" w:cs="Times New Roman"/>
          <w:sz w:val="28"/>
          <w:szCs w:val="28"/>
        </w:rPr>
        <w:t>м</w:t>
      </w:r>
      <w:r w:rsidR="007B699C">
        <w:rPr>
          <w:rFonts w:ascii="Times New Roman" w:hAnsi="Times New Roman" w:cs="Times New Roman"/>
          <w:sz w:val="28"/>
          <w:szCs w:val="28"/>
        </w:rPr>
        <w:t xml:space="preserve">. </w:t>
      </w:r>
      <w:r w:rsidR="00835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08DEB" w14:textId="38036CC8" w:rsidR="00B74CA8" w:rsidRDefault="00B74CA8" w:rsidP="008354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71049A" w14:textId="68CA80E1" w:rsidR="00AD7580" w:rsidRDefault="00AD7580" w:rsidP="008354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D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17AB5"/>
    <w:multiLevelType w:val="hybridMultilevel"/>
    <w:tmpl w:val="C4DC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A5F09"/>
    <w:multiLevelType w:val="hybridMultilevel"/>
    <w:tmpl w:val="6D967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212822">
    <w:abstractNumId w:val="1"/>
  </w:num>
  <w:num w:numId="2" w16cid:durableId="100671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83"/>
    <w:rsid w:val="00020056"/>
    <w:rsid w:val="00037493"/>
    <w:rsid w:val="00132D9A"/>
    <w:rsid w:val="00174D42"/>
    <w:rsid w:val="002D05B6"/>
    <w:rsid w:val="00313E69"/>
    <w:rsid w:val="003A3907"/>
    <w:rsid w:val="003C603D"/>
    <w:rsid w:val="0045676C"/>
    <w:rsid w:val="0046085E"/>
    <w:rsid w:val="0046684F"/>
    <w:rsid w:val="00497DB6"/>
    <w:rsid w:val="004A01AC"/>
    <w:rsid w:val="00574D60"/>
    <w:rsid w:val="006177FC"/>
    <w:rsid w:val="006A3A7D"/>
    <w:rsid w:val="006E74FA"/>
    <w:rsid w:val="007261AA"/>
    <w:rsid w:val="0076381C"/>
    <w:rsid w:val="007A09A8"/>
    <w:rsid w:val="007A638B"/>
    <w:rsid w:val="007B699C"/>
    <w:rsid w:val="00803E05"/>
    <w:rsid w:val="008175EA"/>
    <w:rsid w:val="008354F3"/>
    <w:rsid w:val="0086638B"/>
    <w:rsid w:val="008B7D31"/>
    <w:rsid w:val="008F74E5"/>
    <w:rsid w:val="00A86BA5"/>
    <w:rsid w:val="00AD7580"/>
    <w:rsid w:val="00B27545"/>
    <w:rsid w:val="00B74CA8"/>
    <w:rsid w:val="00C24B80"/>
    <w:rsid w:val="00C60E8D"/>
    <w:rsid w:val="00CB12C4"/>
    <w:rsid w:val="00CB374D"/>
    <w:rsid w:val="00CE523C"/>
    <w:rsid w:val="00CF78A8"/>
    <w:rsid w:val="00D0515C"/>
    <w:rsid w:val="00D625EA"/>
    <w:rsid w:val="00DB3883"/>
    <w:rsid w:val="00DB4233"/>
    <w:rsid w:val="00E00024"/>
    <w:rsid w:val="00E00B92"/>
    <w:rsid w:val="00E05F9C"/>
    <w:rsid w:val="00EA4D94"/>
    <w:rsid w:val="00ED42D7"/>
    <w:rsid w:val="00F44C6C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8C71"/>
  <w15:chartTrackingRefBased/>
  <w15:docId w15:val="{EB83DE0C-659E-4A7D-8ABA-36237C6E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6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7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676C"/>
    <w:rPr>
      <w:i/>
      <w:iCs/>
    </w:rPr>
  </w:style>
  <w:style w:type="paragraph" w:styleId="a5">
    <w:name w:val="List Paragraph"/>
    <w:basedOn w:val="a"/>
    <w:uiPriority w:val="34"/>
    <w:qFormat/>
    <w:rsid w:val="008B7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Татьяна Сахарова</cp:lastModifiedBy>
  <cp:revision>43</cp:revision>
  <dcterms:created xsi:type="dcterms:W3CDTF">2022-03-09T08:10:00Z</dcterms:created>
  <dcterms:modified xsi:type="dcterms:W3CDTF">2022-06-09T07:35:00Z</dcterms:modified>
</cp:coreProperties>
</file>