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BD" w:rsidRDefault="000359BD" w:rsidP="000359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0359BD" w:rsidRDefault="000359BD" w:rsidP="000359B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0359BD" w:rsidRDefault="000359BD" w:rsidP="000359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359BD" w:rsidRDefault="000359BD" w:rsidP="000359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0359BD" w:rsidRPr="00EC2D80" w:rsidRDefault="000359BD" w:rsidP="000359B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На семинаре </w:t>
      </w:r>
      <w:r>
        <w:rPr>
          <w:rFonts w:ascii="Times New Roman" w:hAnsi="Times New Roman" w:cs="Times New Roman"/>
        </w:rPr>
        <w:t>«</w:t>
      </w:r>
      <w:r w:rsidRPr="00EC2D80">
        <w:rPr>
          <w:rFonts w:ascii="Times New Roman" w:hAnsi="Times New Roman" w:cs="Times New Roman"/>
          <w:b/>
        </w:rPr>
        <w:t>Десять заповедей хорошего брака</w:t>
      </w:r>
      <w:r>
        <w:rPr>
          <w:rFonts w:ascii="Times New Roman" w:hAnsi="Times New Roman" w:cs="Times New Roman"/>
          <w:b/>
        </w:rPr>
        <w:t>»</w:t>
      </w:r>
    </w:p>
    <w:p w:rsidR="000359BD" w:rsidRPr="00EC2D80" w:rsidRDefault="000359BD" w:rsidP="000359BD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0359BD" w:rsidRDefault="000359BD" w:rsidP="000359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359BD" w:rsidRDefault="000359BD" w:rsidP="000359B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Четв</w:t>
      </w:r>
      <w:r w:rsidR="000359BD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ртая</w:t>
      </w:r>
      <w:r w:rsidRPr="004308D2">
        <w:rPr>
          <w:sz w:val="22"/>
          <w:szCs w:val="22"/>
        </w:rPr>
        <w:t xml:space="preserve"> заповедь для мужа и для жены звучит практически одинаково, поэтому я объединил их в одну </w:t>
      </w:r>
      <w:r w:rsidR="00D267D2">
        <w:rPr>
          <w:sz w:val="22"/>
          <w:szCs w:val="22"/>
        </w:rPr>
        <w:t>тем</w:t>
      </w:r>
      <w:r w:rsidRPr="004308D2">
        <w:rPr>
          <w:sz w:val="22"/>
          <w:szCs w:val="22"/>
        </w:rPr>
        <w:t>у:</w:t>
      </w:r>
    </w:p>
    <w:p w:rsidR="00D267D2" w:rsidRDefault="00D267D2" w:rsidP="00D267D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267D2" w:rsidRDefault="00D267D2" w:rsidP="00D267D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4877B3" w:rsidRPr="00D267D2" w:rsidRDefault="004877B3" w:rsidP="00D267D2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D267D2">
        <w:rPr>
          <w:b/>
          <w:sz w:val="22"/>
          <w:szCs w:val="22"/>
        </w:rPr>
        <w:t>«Будь женщиной одного мужчины! Никогда не флиртуй»!</w:t>
      </w:r>
    </w:p>
    <w:p w:rsidR="004877B3" w:rsidRPr="00D267D2" w:rsidRDefault="004877B3" w:rsidP="004877B3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D267D2">
        <w:rPr>
          <w:b/>
          <w:sz w:val="22"/>
          <w:szCs w:val="22"/>
        </w:rPr>
        <w:t>«Будь мужчиной одной женщины! Никогда не флиртуй»!</w:t>
      </w:r>
    </w:p>
    <w:p w:rsidR="00DA7BF5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Нет ничего унизительней измены! Нет ничего разрушительней, чем постоянно жить под страхом, что твоя половина больше не привязана к тебе. Кроме упомянутого уже унижения, подобное поведение изменяющей стороны производит в сердце обманутой разрушительное чувство </w:t>
      </w:r>
      <w:r w:rsidRPr="004308D2">
        <w:rPr>
          <w:b/>
          <w:sz w:val="22"/>
          <w:szCs w:val="22"/>
        </w:rPr>
        <w:t>несостоятельности</w:t>
      </w:r>
      <w:r w:rsidRPr="004308D2">
        <w:rPr>
          <w:sz w:val="22"/>
          <w:szCs w:val="22"/>
        </w:rPr>
        <w:t xml:space="preserve"> и </w:t>
      </w:r>
      <w:r w:rsidRPr="004308D2">
        <w:rPr>
          <w:b/>
          <w:sz w:val="22"/>
          <w:szCs w:val="22"/>
        </w:rPr>
        <w:t>отвержения</w:t>
      </w:r>
      <w:r w:rsidRPr="004308D2">
        <w:rPr>
          <w:sz w:val="22"/>
          <w:szCs w:val="22"/>
        </w:rPr>
        <w:t xml:space="preserve">. </w:t>
      </w:r>
    </w:p>
    <w:p w:rsidR="00DA7BF5" w:rsidRDefault="00DA7BF5" w:rsidP="00DA7B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A7BF5" w:rsidRDefault="00DA7BF5" w:rsidP="00DA7B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подобные чувства, согласно жизненного опыта, в одинаковой мере наполняют как мужчин, так и женщин. Как-то раз, в церкви, помню, пытался я определить, кто больше бывает оскорбл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 изменой: муж или жена. Я предположил вслух, что если </w:t>
      </w:r>
      <w:r w:rsidRPr="004308D2">
        <w:rPr>
          <w:b/>
          <w:sz w:val="22"/>
          <w:szCs w:val="22"/>
        </w:rPr>
        <w:t>муж</w:t>
      </w:r>
      <w:r w:rsidRPr="004308D2">
        <w:rPr>
          <w:sz w:val="22"/>
          <w:szCs w:val="22"/>
        </w:rPr>
        <w:t xml:space="preserve"> изменил жене, то для не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, как для женщины, это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очень, очень сильный удар; но если </w:t>
      </w:r>
      <w:r w:rsidRPr="004308D2">
        <w:rPr>
          <w:b/>
          <w:sz w:val="22"/>
          <w:szCs w:val="22"/>
        </w:rPr>
        <w:t>жена</w:t>
      </w:r>
      <w:r w:rsidRPr="004308D2">
        <w:rPr>
          <w:sz w:val="22"/>
          <w:szCs w:val="22"/>
        </w:rPr>
        <w:t xml:space="preserve"> изменила мужу, то для него, как для мужчины, это равносильно смерти. После собрания ко мне подошли несколько сест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р и высказали категоричное несогласие с таким утверждением. Они сказали, что были бы в равной мере «разрушены» изменой мужа, и что на самом деле нет никакой разницы,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кто изменяет: измена универсально «убивает» обманутую сторону. </w:t>
      </w:r>
    </w:p>
    <w:p w:rsidR="00DA7BF5" w:rsidRDefault="00DA7BF5" w:rsidP="00DA7B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A7BF5" w:rsidRDefault="00DA7BF5" w:rsidP="00DA7BF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 тех пор я принял это для себя как истину и больше не пытаюсь доказывать обратное.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Равно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как и то, что </w:t>
      </w:r>
      <w:r w:rsidRPr="00DA7BF5">
        <w:rPr>
          <w:b/>
          <w:sz w:val="22"/>
          <w:szCs w:val="22"/>
        </w:rPr>
        <w:t>брак – это выбор двоих.</w:t>
      </w:r>
      <w:r w:rsidRPr="004308D2">
        <w:rPr>
          <w:sz w:val="22"/>
          <w:szCs w:val="22"/>
        </w:rPr>
        <w:t xml:space="preserve"> И брак существует ровно столько, </w:t>
      </w:r>
      <w:r w:rsidRPr="00F57286">
        <w:rPr>
          <w:b/>
          <w:sz w:val="22"/>
          <w:szCs w:val="22"/>
        </w:rPr>
        <w:t>сколько супруги готовы подтверждать этот выбор.</w:t>
      </w:r>
      <w:r w:rsidRPr="004308D2">
        <w:rPr>
          <w:sz w:val="22"/>
          <w:szCs w:val="22"/>
        </w:rPr>
        <w:t xml:space="preserve"> Каждый день! Вот почему нет никакого смысла пытаться силой держать кого-то в браке. Может быть, какое-то время это и продлит видимость существующих отношений, однако в высшем смысле, при отсутствии подтверждения одной из сторон своего выбора, брака как такового</w:t>
      </w:r>
      <w:r w:rsidR="000359BD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уже</w:t>
      </w:r>
      <w:r w:rsidRPr="004308D2">
        <w:rPr>
          <w:sz w:val="22"/>
          <w:szCs w:val="22"/>
        </w:rPr>
        <w:t xml:space="preserve"> не существует.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 сожалению,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, что мы можем – это нести ответственность за </w:t>
      </w:r>
      <w:r w:rsidRPr="004308D2">
        <w:rPr>
          <w:b/>
          <w:sz w:val="22"/>
          <w:szCs w:val="22"/>
        </w:rPr>
        <w:t>свой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выбор и оставить противоположной стороне ответственность за свой. Впрочем, это уже вопрос запущенности чьей-то ситуации. Мы же, напротив,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говорим сейчас о непременных условиях хорошего брака, в котором супруги готовы предпринять необходимые «меры безопасности» с обеих сторон, чтобы оградить свой брак от постороннего вмешательства.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020701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вот тут-то, парочка мыслей будет нам как раз кстати.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Снова традиционно обращаюсь к ж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нам, и хочу предложить вам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несколько обновл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нный взгляд на ваше замужнее состояние. Так вот, жена, будучи замужем, когда ты общаешься с другим мужчиной, ты в определ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нном смысле, смотришь на него </w:t>
      </w:r>
      <w:r w:rsidRPr="004308D2">
        <w:rPr>
          <w:b/>
          <w:sz w:val="22"/>
          <w:szCs w:val="22"/>
        </w:rPr>
        <w:t>через</w:t>
      </w:r>
      <w:r w:rsidRPr="004308D2">
        <w:rPr>
          <w:sz w:val="22"/>
          <w:szCs w:val="22"/>
        </w:rPr>
        <w:t xml:space="preserve"> твоего мужа (ты ведь </w:t>
      </w:r>
      <w:r w:rsidRPr="004308D2">
        <w:rPr>
          <w:b/>
          <w:sz w:val="22"/>
          <w:szCs w:val="22"/>
        </w:rPr>
        <w:t>за</w:t>
      </w:r>
      <w:r w:rsidRPr="004308D2">
        <w:rPr>
          <w:sz w:val="22"/>
          <w:szCs w:val="22"/>
        </w:rPr>
        <w:t xml:space="preserve"> мужем).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Другими словами, образно говоря, ты смотришь на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его глазами; через его права на тебя; через ваши совместные обязательства друг перед другом и т.д. Замужняя женщина должна так «поставить себя» в отношениях с посторонними мужчинами, чтобы над ней в полноте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исполнилось слово из 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4877B3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Притч 31:11</w:t>
      </w:r>
      <w:r w:rsidRPr="004308D2">
        <w:rPr>
          <w:sz w:val="22"/>
          <w:szCs w:val="22"/>
        </w:rPr>
        <w:t xml:space="preserve"> 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«Уверено в ней сердце мужа е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и он не останется без прибытка».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Божественная идея </w:t>
      </w:r>
      <w:r w:rsidRPr="004308D2">
        <w:rPr>
          <w:b/>
          <w:sz w:val="22"/>
          <w:szCs w:val="22"/>
        </w:rPr>
        <w:t>«одной плоти»</w:t>
      </w:r>
      <w:r w:rsidRPr="004308D2">
        <w:rPr>
          <w:sz w:val="22"/>
          <w:szCs w:val="22"/>
        </w:rPr>
        <w:t xml:space="preserve"> подразумевает следующее: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, что делает замужняя женщина – она делает «</w:t>
      </w:r>
      <w:r w:rsidRPr="004308D2">
        <w:rPr>
          <w:b/>
          <w:sz w:val="22"/>
          <w:szCs w:val="22"/>
        </w:rPr>
        <w:t>в присутствии своего мужа»</w:t>
      </w:r>
      <w:r w:rsidRPr="004308D2">
        <w:rPr>
          <w:sz w:val="22"/>
          <w:szCs w:val="22"/>
        </w:rPr>
        <w:t>! И Бог этому является свидетелем!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>То же относится и к мужу. Понятие «женатый»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мо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м сознании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схоже по значению с такими понятиями как «образованный» или «воспитанный». То есть, это неотъемлемая часть тебя, от этого невозможно «отвязаться». И в этом смысле мы, мужья, везде «таскаем» за собой своих ж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н и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делаем</w:t>
      </w:r>
      <w:r w:rsidRPr="004308D2">
        <w:rPr>
          <w:b/>
          <w:sz w:val="22"/>
          <w:szCs w:val="22"/>
        </w:rPr>
        <w:t xml:space="preserve"> «в их присутствии»</w:t>
      </w:r>
      <w:r w:rsidRPr="004308D2">
        <w:rPr>
          <w:sz w:val="22"/>
          <w:szCs w:val="22"/>
        </w:rPr>
        <w:t xml:space="preserve">. И Бог также является этому свидетелем! 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В той же самой книге </w:t>
      </w:r>
      <w:r w:rsidRPr="004308D2">
        <w:rPr>
          <w:b/>
          <w:sz w:val="22"/>
          <w:szCs w:val="22"/>
        </w:rPr>
        <w:t>Притч</w:t>
      </w:r>
      <w:r w:rsidRPr="004308D2">
        <w:rPr>
          <w:sz w:val="22"/>
          <w:szCs w:val="22"/>
        </w:rPr>
        <w:t>, откуда мы только что почерпнули небесный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взгляд на верную жену, есть ещ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одно, частично уже упомянутое нами место, к которому, как я сказал выше, мы должны будем вернуться: 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20701" w:rsidRDefault="00020701" w:rsidP="0002070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4877B3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 xml:space="preserve">Притч.5:18-20 </w:t>
      </w:r>
      <w:r w:rsidRPr="004308D2">
        <w:rPr>
          <w:sz w:val="22"/>
          <w:szCs w:val="22"/>
        </w:rPr>
        <w:t>(выделено мною)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«…и утешайся </w:t>
      </w:r>
      <w:r w:rsidRPr="004308D2">
        <w:rPr>
          <w:b/>
          <w:sz w:val="22"/>
          <w:szCs w:val="22"/>
        </w:rPr>
        <w:t>женою</w:t>
      </w:r>
      <w:r w:rsidRPr="004308D2">
        <w:rPr>
          <w:sz w:val="22"/>
          <w:szCs w:val="22"/>
        </w:rPr>
        <w:t xml:space="preserve"> юности </w:t>
      </w:r>
      <w:r w:rsidRPr="004308D2">
        <w:rPr>
          <w:b/>
          <w:sz w:val="22"/>
          <w:szCs w:val="22"/>
        </w:rPr>
        <w:t>твоей</w:t>
      </w:r>
      <w:r w:rsidRPr="004308D2">
        <w:rPr>
          <w:sz w:val="22"/>
          <w:szCs w:val="22"/>
        </w:rPr>
        <w:t xml:space="preserve">, Любезною </w:t>
      </w:r>
      <w:proofErr w:type="spellStart"/>
      <w:r w:rsidRPr="004308D2">
        <w:rPr>
          <w:sz w:val="22"/>
          <w:szCs w:val="22"/>
        </w:rPr>
        <w:t>ланию</w:t>
      </w:r>
      <w:proofErr w:type="spellEnd"/>
      <w:r w:rsidRPr="004308D2">
        <w:rPr>
          <w:sz w:val="22"/>
          <w:szCs w:val="22"/>
        </w:rPr>
        <w:t xml:space="preserve"> и прекрасною серною; груди е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да </w:t>
      </w:r>
      <w:proofErr w:type="spellStart"/>
      <w:r w:rsidRPr="004308D2">
        <w:rPr>
          <w:sz w:val="22"/>
          <w:szCs w:val="22"/>
        </w:rPr>
        <w:t>упояют</w:t>
      </w:r>
      <w:proofErr w:type="spellEnd"/>
      <w:r w:rsidRPr="004308D2">
        <w:rPr>
          <w:sz w:val="22"/>
          <w:szCs w:val="22"/>
        </w:rPr>
        <w:t xml:space="preserve"> тебя во всякое время; любовью е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услаждайся постоянно. И для чего тебе, сын мой, увлекаться </w:t>
      </w:r>
      <w:r w:rsidRPr="004308D2">
        <w:rPr>
          <w:b/>
          <w:sz w:val="22"/>
          <w:szCs w:val="22"/>
        </w:rPr>
        <w:t>постороннею</w:t>
      </w:r>
      <w:r w:rsidRPr="004308D2">
        <w:rPr>
          <w:sz w:val="22"/>
          <w:szCs w:val="22"/>
        </w:rPr>
        <w:t xml:space="preserve"> и обнимать груди </w:t>
      </w:r>
      <w:r w:rsidRPr="004308D2">
        <w:rPr>
          <w:b/>
          <w:sz w:val="22"/>
          <w:szCs w:val="22"/>
        </w:rPr>
        <w:t>чужой</w:t>
      </w:r>
      <w:r w:rsidRPr="004308D2">
        <w:rPr>
          <w:sz w:val="22"/>
          <w:szCs w:val="22"/>
        </w:rPr>
        <w:t>»?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Учитывая </w:t>
      </w:r>
      <w:proofErr w:type="spellStart"/>
      <w:r w:rsidRPr="004308D2">
        <w:rPr>
          <w:sz w:val="22"/>
          <w:szCs w:val="22"/>
        </w:rPr>
        <w:t>богодухновенное</w:t>
      </w:r>
      <w:proofErr w:type="spellEnd"/>
      <w:r w:rsidRPr="004308D2">
        <w:rPr>
          <w:sz w:val="22"/>
          <w:szCs w:val="22"/>
        </w:rPr>
        <w:t xml:space="preserve"> происхождение данных строк, и суммируя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, что мы знаем о лучших мужчинах человеческой истории,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таких, например, как </w:t>
      </w:r>
      <w:proofErr w:type="spellStart"/>
      <w:r w:rsidRPr="004308D2">
        <w:rPr>
          <w:sz w:val="22"/>
          <w:szCs w:val="22"/>
        </w:rPr>
        <w:t>Урия</w:t>
      </w:r>
      <w:proofErr w:type="spellEnd"/>
      <w:r w:rsidRPr="004308D2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Хеттеянин</w:t>
      </w:r>
      <w:proofErr w:type="spellEnd"/>
      <w:r w:rsidRPr="004308D2">
        <w:rPr>
          <w:sz w:val="22"/>
          <w:szCs w:val="22"/>
        </w:rPr>
        <w:t xml:space="preserve">, я хотел бы обратиться к мужьям и сказать им следующее: </w:t>
      </w:r>
      <w:r w:rsidRPr="004308D2">
        <w:rPr>
          <w:b/>
          <w:sz w:val="22"/>
          <w:szCs w:val="22"/>
        </w:rPr>
        <w:t>«У настоящего мужчины должна быть</w:t>
      </w:r>
      <w:r w:rsidR="000359BD">
        <w:rPr>
          <w:b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 xml:space="preserve">только одна Женщина! </w:t>
      </w:r>
      <w:r w:rsidRPr="004308D2">
        <w:rPr>
          <w:sz w:val="22"/>
          <w:szCs w:val="22"/>
        </w:rPr>
        <w:t>Все остальные – это лица противоположного пола»! Даже в церкви (говорю это безо всякого желания кого-то обидеть),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все женщины – это наши </w:t>
      </w:r>
      <w:r w:rsidRPr="004308D2">
        <w:rPr>
          <w:b/>
          <w:sz w:val="22"/>
          <w:szCs w:val="22"/>
        </w:rPr>
        <w:t>возлюбленные в Боге с</w:t>
      </w:r>
      <w:r w:rsidR="000359BD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стры</w:t>
      </w:r>
      <w:r w:rsidRPr="004308D2">
        <w:rPr>
          <w:sz w:val="22"/>
          <w:szCs w:val="22"/>
        </w:rPr>
        <w:t xml:space="preserve"> ради Христа Иисуса. В отношении же наших браков, те же самые они – это </w:t>
      </w:r>
      <w:r w:rsidRPr="004308D2">
        <w:rPr>
          <w:b/>
          <w:sz w:val="22"/>
          <w:szCs w:val="22"/>
        </w:rPr>
        <w:t>«посторонние»</w:t>
      </w:r>
      <w:r w:rsidRPr="004308D2">
        <w:rPr>
          <w:b/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и</w:t>
      </w:r>
      <w:r w:rsidRPr="004308D2">
        <w:rPr>
          <w:b/>
          <w:i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«чужие»</w:t>
      </w:r>
      <w:r w:rsidRPr="004308D2">
        <w:rPr>
          <w:sz w:val="22"/>
          <w:szCs w:val="22"/>
        </w:rPr>
        <w:t>!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 только твоя жена, как «Женщина твоей жизни», дана тебе Богом для законного утешения. На ней и должно быть сосредоточено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тво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внимание!</w:t>
      </w:r>
    </w:p>
    <w:p w:rsidR="003C7344" w:rsidRDefault="004877B3" w:rsidP="004877B3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4308D2">
        <w:rPr>
          <w:sz w:val="22"/>
          <w:szCs w:val="22"/>
        </w:rPr>
        <w:t>Признаюсь,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без лишней необходимости я даже не прикасаюсь к тем, кого Писание называет </w:t>
      </w:r>
      <w:r w:rsidRPr="004308D2">
        <w:rPr>
          <w:b/>
          <w:sz w:val="22"/>
          <w:szCs w:val="22"/>
        </w:rPr>
        <w:t>«женой</w:t>
      </w:r>
      <w:r w:rsidR="000359BD">
        <w:rPr>
          <w:b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ближнего</w:t>
      </w:r>
      <w:r w:rsidRPr="003C7344">
        <w:rPr>
          <w:b/>
          <w:sz w:val="22"/>
          <w:szCs w:val="22"/>
        </w:rPr>
        <w:t xml:space="preserve">». </w:t>
      </w:r>
    </w:p>
    <w:p w:rsidR="003C7344" w:rsidRDefault="003C7344" w:rsidP="003C73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C7344" w:rsidRDefault="003C7344" w:rsidP="003C73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3C7344">
        <w:rPr>
          <w:sz w:val="22"/>
          <w:szCs w:val="22"/>
        </w:rPr>
        <w:t>В</w:t>
      </w:r>
      <w:r w:rsidRPr="004308D2">
        <w:rPr>
          <w:b/>
          <w:i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 xml:space="preserve">Пр. 6:29 </w:t>
      </w:r>
      <w:r w:rsidRPr="004308D2">
        <w:rPr>
          <w:sz w:val="22"/>
          <w:szCs w:val="22"/>
        </w:rPr>
        <w:t>сказано, что</w:t>
      </w:r>
      <w:r w:rsidRPr="004308D2">
        <w:rPr>
          <w:b/>
          <w:i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«кто прикосн</w:t>
      </w:r>
      <w:r w:rsidR="000359BD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тся к ней, не останется без вины»</w:t>
      </w:r>
      <w:r w:rsidRPr="004308D2">
        <w:rPr>
          <w:sz w:val="22"/>
          <w:szCs w:val="22"/>
        </w:rPr>
        <w:t>.</w:t>
      </w:r>
      <w:r w:rsidR="000359BD">
        <w:rPr>
          <w:b/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И хотя я ничего «такого» не имею в виду, когда, например, </w:t>
      </w:r>
      <w:proofErr w:type="spellStart"/>
      <w:r w:rsidRPr="004308D2">
        <w:rPr>
          <w:sz w:val="22"/>
          <w:szCs w:val="22"/>
        </w:rPr>
        <w:t>приветствуюсь</w:t>
      </w:r>
      <w:proofErr w:type="spellEnd"/>
      <w:r w:rsidRPr="004308D2">
        <w:rPr>
          <w:sz w:val="22"/>
          <w:szCs w:val="22"/>
        </w:rPr>
        <w:t>, пожимаю руку или просто прикасаюсь, но,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же, в этом что-то есть. Я рекомендовал бы мужчинам не «вольничать» в этом отношении даже с хорошо знакомыми женщинами. Впрочем, для того, чтобы «прикасаться», не обязательно делать это в буквальном смысле слова.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Для этого достаточно и глаз. Однажды я стал свидетелем подобного «общения». </w:t>
      </w:r>
    </w:p>
    <w:p w:rsidR="003C7344" w:rsidRDefault="003C7344" w:rsidP="003C73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C7344" w:rsidRDefault="003C7344" w:rsidP="003C734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290ABB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…Они сидели за столом и разговаривали. Она была замужем, он не знаю. Когда я заш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л, мой слух не уловил в их беседе ничего противозаконного. Но мой дух ужаснулся тому, что по-настоящему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происходило в этой комнате. Без труда в их «общении» можно было заметить два одновременно происходивших диалога: один ш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л на уровне слов, другой на уровне глаз. В первом, как я уже сказал, было вс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правильно. А вот второй, неторопливый и бессловесный, содержал в себе примерно следующее: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Ты красивая…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Ты тоже ничего…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У тебя красивые губы… Я бы их поцеловал…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Так в ч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м же дело…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Жестокая, ты же знаешь, что нам нельзя…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Тогда зачем говоришь...?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Просто потому, что ты красивая и мне приятно быть рядом с тобой…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И мне приятно быть с тобой…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Правда, жаль, что мы с тобой христиане…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Жаль…</w:t>
      </w:r>
    </w:p>
    <w:p w:rsidR="00290ABB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 сожалению, в тот вечер я не решился сказать ни одному из них о том, что почувствовал в духе. В моей жизни, впоследствии, было ещ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несколько подобных ситуаций. Один раз я таки с кем-то говорил. Но чаще всего, заметив что-то подобное вокруг себя, я просто касался этого в проповеди, и те, кого это касалось, сами понимали о ч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речь. Но тогда от растерянности я не сказал ни слова ни ей, ни ему. Несколько лет спустя я узнал, что эта сестра оставила своего мужа и стала жить с другим мужчиной. </w:t>
      </w:r>
    </w:p>
    <w:p w:rsidR="00290ABB" w:rsidRDefault="00290ABB" w:rsidP="00290AB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290ABB" w:rsidRDefault="00290ABB" w:rsidP="00290AB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>К сожалению, никто из нас не застрахован от того, чтобы оказаться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«зоне повышенного интереса» к себе со стороны лиц противоположного пола. Маленький и казалось бы безобидный флирт порой может так (!!!) «разбудить» душу, что после будешь грызть подушку и разом забудешь все молитвы, а на уме будет только «он», или только «она». Поэтому,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стоит ли доводить себя до этого?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EC618A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Я прекрасно понимаю все эти моменты, когда с годами у брачных пар (в худшем, конечно, случае) происходит привыкание друг к другу и отсюда оскудение чувств. По словам какого-то шутника, слова новобрачных: «На всю жизнь!», – в разные периоды той же самой жизни, произносятся ими с тремя различными интонациями. 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EC618A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Первая, восторженно-категоричная: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«На всю жизнь»!!! (это под руками </w:t>
      </w:r>
      <w:proofErr w:type="spellStart"/>
      <w:r w:rsidRPr="004308D2">
        <w:rPr>
          <w:sz w:val="22"/>
          <w:szCs w:val="22"/>
        </w:rPr>
        <w:t>сочитывающего</w:t>
      </w:r>
      <w:proofErr w:type="spellEnd"/>
      <w:r w:rsidRPr="004308D2">
        <w:rPr>
          <w:sz w:val="22"/>
          <w:szCs w:val="22"/>
        </w:rPr>
        <w:t xml:space="preserve">). 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EC618A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Вторая, задумчиво-встревоженная: «На всю жизнь…»? (это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</w:t>
      </w:r>
      <w:r w:rsidR="000359BD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подпиранием</w:t>
      </w:r>
      <w:proofErr w:type="spellEnd"/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подбородка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нахмуренными бровями).</w:t>
      </w:r>
      <w:r w:rsidR="000359BD">
        <w:rPr>
          <w:sz w:val="22"/>
          <w:szCs w:val="22"/>
        </w:rPr>
        <w:t xml:space="preserve"> 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C618A" w:rsidRDefault="00EC618A" w:rsidP="00EC618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5700CD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третья, отчаянно-обреч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нная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(с руками, обхватывающими голову): «На </w:t>
      </w:r>
      <w:proofErr w:type="spellStart"/>
      <w:r w:rsidRPr="004308D2">
        <w:rPr>
          <w:sz w:val="22"/>
          <w:szCs w:val="22"/>
        </w:rPr>
        <w:t>всю-ю</w:t>
      </w:r>
      <w:proofErr w:type="spellEnd"/>
      <w:r w:rsidRPr="004308D2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жи-и-изнь</w:t>
      </w:r>
      <w:proofErr w:type="spellEnd"/>
      <w:r w:rsidRPr="004308D2">
        <w:rPr>
          <w:sz w:val="22"/>
          <w:szCs w:val="22"/>
        </w:rPr>
        <w:t>»!!!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Юмор ч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рный, но абсолютно из жизни. </w:t>
      </w:r>
    </w:p>
    <w:p w:rsidR="005700CD" w:rsidRDefault="005700CD" w:rsidP="005700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700CD" w:rsidRDefault="005700CD" w:rsidP="005700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4877B3" w:rsidRPr="004308D2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Прибавьте сюда наше естественное старение, а также массу безбрачных, и соответственно изголодавшихся по вниманию людей вокруг, и вы пойм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те всю силу искушения откликнуться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на чей-то призыв «просто пострелять глазами». </w:t>
      </w:r>
    </w:p>
    <w:p w:rsidR="005700CD" w:rsidRDefault="005700CD" w:rsidP="005700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700CD" w:rsidRDefault="005700CD" w:rsidP="005700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5700CD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Во время бракосочетаний у меня не раз возникало желание сказать «кандидатам в супруги» примерно следующее: «Женщина, ты бер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шь этого мужчину с его будущей лысиной и потенциальным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простатитом. </w:t>
      </w:r>
    </w:p>
    <w:p w:rsidR="005700CD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ты, мужчина, бер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шь эту женщину с днями е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очищения и возрастной полнотой после родов. </w:t>
      </w:r>
    </w:p>
    <w:p w:rsidR="00AE12B4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Вы вполне отда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те себе отч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 в том, что вы сейчас делаете»? </w:t>
      </w:r>
    </w:p>
    <w:p w:rsidR="00AE12B4" w:rsidRDefault="004877B3" w:rsidP="004877B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Самое смешное, спроси я у них об этом на самом деле, они бы на полном серь</w:t>
      </w:r>
      <w:r w:rsidR="000359BD">
        <w:rPr>
          <w:sz w:val="22"/>
          <w:szCs w:val="22"/>
        </w:rPr>
        <w:t>е</w:t>
      </w:r>
      <w:r w:rsidRPr="004308D2">
        <w:rPr>
          <w:sz w:val="22"/>
          <w:szCs w:val="22"/>
        </w:rPr>
        <w:t>зе ответили мне «да», думая наверно, что эти слова – часть брачной церемонии.</w:t>
      </w:r>
      <w:r w:rsidR="000359BD">
        <w:rPr>
          <w:sz w:val="22"/>
          <w:szCs w:val="22"/>
        </w:rPr>
        <w:t xml:space="preserve"> </w:t>
      </w:r>
    </w:p>
    <w:p w:rsidR="00AE12B4" w:rsidRDefault="00AE12B4" w:rsidP="00AE12B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E12B4" w:rsidRDefault="00AE12B4" w:rsidP="00AE12B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AE12B4" w:rsidRDefault="004877B3" w:rsidP="00AE12B4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«Любовь, –</w:t>
      </w:r>
      <w:r w:rsidR="000359BD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как говорится, – слепа! Но она прозревает в браке»! </w:t>
      </w:r>
    </w:p>
    <w:p w:rsidR="00AE12B4" w:rsidRDefault="004877B3" w:rsidP="001A5B0A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A5B0A">
        <w:rPr>
          <w:rFonts w:ascii="Times New Roman" w:hAnsi="Times New Roman" w:cs="Times New Roman"/>
        </w:rPr>
        <w:t>Вот почему, возлюбленные, мне, как пастору подчас приходится «пугать» вас разными страхами,</w:t>
      </w:r>
      <w:r w:rsidR="000359BD" w:rsidRPr="001A5B0A">
        <w:rPr>
          <w:rFonts w:ascii="Times New Roman" w:hAnsi="Times New Roman" w:cs="Times New Roman"/>
        </w:rPr>
        <w:t xml:space="preserve"> </w:t>
      </w:r>
      <w:r w:rsidRPr="001A5B0A">
        <w:rPr>
          <w:rFonts w:ascii="Times New Roman" w:hAnsi="Times New Roman" w:cs="Times New Roman"/>
        </w:rPr>
        <w:t>касающимися</w:t>
      </w:r>
      <w:r w:rsidR="000359BD" w:rsidRPr="001A5B0A">
        <w:rPr>
          <w:rFonts w:ascii="Times New Roman" w:hAnsi="Times New Roman" w:cs="Times New Roman"/>
        </w:rPr>
        <w:t xml:space="preserve"> </w:t>
      </w:r>
      <w:r w:rsidRPr="001A5B0A">
        <w:rPr>
          <w:rFonts w:ascii="Times New Roman" w:hAnsi="Times New Roman" w:cs="Times New Roman"/>
        </w:rPr>
        <w:t>предмета ваших</w:t>
      </w:r>
      <w:r w:rsidR="000359BD" w:rsidRPr="001A5B0A">
        <w:rPr>
          <w:rFonts w:ascii="Times New Roman" w:hAnsi="Times New Roman" w:cs="Times New Roman"/>
        </w:rPr>
        <w:t xml:space="preserve"> </w:t>
      </w:r>
      <w:r w:rsidRPr="001A5B0A">
        <w:rPr>
          <w:rFonts w:ascii="Times New Roman" w:hAnsi="Times New Roman" w:cs="Times New Roman"/>
        </w:rPr>
        <w:t>воздыханий и превращать пасторский кабинет</w:t>
      </w:r>
      <w:r w:rsidR="000359BD" w:rsidRPr="001A5B0A">
        <w:rPr>
          <w:rFonts w:ascii="Times New Roman" w:hAnsi="Times New Roman" w:cs="Times New Roman"/>
        </w:rPr>
        <w:t xml:space="preserve"> </w:t>
      </w:r>
      <w:r w:rsidRPr="001A5B0A">
        <w:rPr>
          <w:rFonts w:ascii="Times New Roman" w:hAnsi="Times New Roman" w:cs="Times New Roman"/>
        </w:rPr>
        <w:t>в «пыточную», чтобы ваше посвящение друг другу было максимально осознанным. Вы ведь помните, о ч</w:t>
      </w:r>
      <w:r w:rsidR="000359BD" w:rsidRPr="001A5B0A">
        <w:rPr>
          <w:rFonts w:ascii="Times New Roman" w:hAnsi="Times New Roman" w:cs="Times New Roman"/>
        </w:rPr>
        <w:t>е</w:t>
      </w:r>
      <w:r w:rsidRPr="001A5B0A">
        <w:rPr>
          <w:rFonts w:ascii="Times New Roman" w:hAnsi="Times New Roman" w:cs="Times New Roman"/>
        </w:rPr>
        <w:t>м мы сейчас говорим?</w:t>
      </w:r>
      <w:r w:rsidR="000359BD">
        <w:t xml:space="preserve"> </w:t>
      </w:r>
      <w:r w:rsidR="00AE12B4">
        <w:rPr>
          <w:rFonts w:ascii="Times New Roman" w:eastAsia="Times New Roman" w:hAnsi="Times New Roman" w:cs="Times New Roman"/>
          <w:b/>
        </w:rPr>
        <w:t>......................</w:t>
      </w:r>
    </w:p>
    <w:p w:rsidR="00AE12B4" w:rsidRDefault="00AE12B4" w:rsidP="00AE12B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4877B3" w:rsidRPr="004308D2" w:rsidRDefault="004877B3" w:rsidP="00AE12B4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4308D2">
        <w:rPr>
          <w:b/>
          <w:sz w:val="22"/>
          <w:szCs w:val="22"/>
        </w:rPr>
        <w:t>Проявляй верность в браке!</w:t>
      </w:r>
      <w:r w:rsidR="000359BD">
        <w:rPr>
          <w:b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Даже в шутку не флиртуй!</w:t>
      </w:r>
    </w:p>
    <w:p w:rsidR="00AE12B4" w:rsidRDefault="00AE12B4" w:rsidP="00AE12B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E12B4" w:rsidRDefault="00AE12B4" w:rsidP="00AE12B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236FAB" w:rsidRPr="00AE12B4" w:rsidRDefault="00AE12B4" w:rsidP="00305423">
      <w:pPr>
        <w:spacing w:after="0"/>
        <w:jc w:val="both"/>
        <w:rPr>
          <w:rFonts w:ascii="Times New Roman" w:hAnsi="Times New Roman" w:cs="Times New Roman"/>
          <w:b/>
        </w:rPr>
      </w:pPr>
      <w:r w:rsidRPr="00AE12B4">
        <w:rPr>
          <w:rFonts w:ascii="Times New Roman" w:hAnsi="Times New Roman" w:cs="Times New Roman"/>
          <w:b/>
        </w:rPr>
        <w:t>Молитва.</w:t>
      </w:r>
    </w:p>
    <w:p w:rsidR="00AE12B4" w:rsidRDefault="00AE12B4" w:rsidP="00AE12B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E12B4" w:rsidRPr="00236FAB" w:rsidRDefault="00AE12B4" w:rsidP="00305423">
      <w:pPr>
        <w:spacing w:after="0"/>
        <w:jc w:val="both"/>
        <w:rPr>
          <w:rFonts w:ascii="Times New Roman" w:hAnsi="Times New Roman" w:cs="Times New Roman"/>
        </w:rPr>
      </w:pPr>
    </w:p>
    <w:sectPr w:rsidR="00AE12B4" w:rsidRPr="00236FAB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20701"/>
    <w:rsid w:val="000359BD"/>
    <w:rsid w:val="000A1D04"/>
    <w:rsid w:val="00134A65"/>
    <w:rsid w:val="00143E29"/>
    <w:rsid w:val="001804D4"/>
    <w:rsid w:val="001A5B0A"/>
    <w:rsid w:val="001D1F72"/>
    <w:rsid w:val="00236FAB"/>
    <w:rsid w:val="00290ABB"/>
    <w:rsid w:val="00305423"/>
    <w:rsid w:val="003A7B62"/>
    <w:rsid w:val="003C7344"/>
    <w:rsid w:val="004877B3"/>
    <w:rsid w:val="004B765F"/>
    <w:rsid w:val="004E30FE"/>
    <w:rsid w:val="00554C98"/>
    <w:rsid w:val="005700CD"/>
    <w:rsid w:val="007713CF"/>
    <w:rsid w:val="00783492"/>
    <w:rsid w:val="007B7F95"/>
    <w:rsid w:val="0080410D"/>
    <w:rsid w:val="00864BCE"/>
    <w:rsid w:val="008A7FF6"/>
    <w:rsid w:val="009474D7"/>
    <w:rsid w:val="009B2023"/>
    <w:rsid w:val="00AE12B4"/>
    <w:rsid w:val="00CB414D"/>
    <w:rsid w:val="00D267D2"/>
    <w:rsid w:val="00D50BA8"/>
    <w:rsid w:val="00D57AEC"/>
    <w:rsid w:val="00DA7BF5"/>
    <w:rsid w:val="00EC618A"/>
    <w:rsid w:val="00F5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6</cp:revision>
  <dcterms:created xsi:type="dcterms:W3CDTF">2014-07-16T19:06:00Z</dcterms:created>
  <dcterms:modified xsi:type="dcterms:W3CDTF">2014-07-27T09:01:00Z</dcterms:modified>
</cp:coreProperties>
</file>